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ED6" w:rsidRPr="00DD116D" w:rsidRDefault="00F93ED6" w:rsidP="00F93ED6">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114300" distR="114300" simplePos="0" relativeHeight="251660288" behindDoc="0" locked="0" layoutInCell="1" allowOverlap="1">
            <wp:simplePos x="0" y="0"/>
            <wp:positionH relativeFrom="column">
              <wp:posOffset>2781573</wp:posOffset>
            </wp:positionH>
            <wp:positionV relativeFrom="paragraph">
              <wp:posOffset>-317319</wp:posOffset>
            </wp:positionV>
            <wp:extent cx="490673" cy="609600"/>
            <wp:effectExtent l="19050" t="0" r="4627" b="0"/>
            <wp:wrapNone/>
            <wp:docPr id="2" name="Рисунок 1" descr="Герб цвет без вч [Conver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цвет без вч [Converted].jpg"/>
                    <pic:cNvPicPr>
                      <a:picLocks noChangeAspect="1" noChangeArrowheads="1"/>
                    </pic:cNvPicPr>
                  </pic:nvPicPr>
                  <pic:blipFill>
                    <a:blip r:embed="rId5" cstate="print"/>
                    <a:srcRect/>
                    <a:stretch>
                      <a:fillRect/>
                    </a:stretch>
                  </pic:blipFill>
                  <pic:spPr bwMode="auto">
                    <a:xfrm>
                      <a:off x="0" y="0"/>
                      <a:ext cx="490673" cy="609600"/>
                    </a:xfrm>
                    <a:prstGeom prst="rect">
                      <a:avLst/>
                    </a:prstGeom>
                    <a:noFill/>
                    <a:ln w="9525">
                      <a:noFill/>
                      <a:miter lim="800000"/>
                      <a:headEnd/>
                      <a:tailEnd/>
                    </a:ln>
                  </pic:spPr>
                </pic:pic>
              </a:graphicData>
            </a:graphic>
          </wp:anchor>
        </w:drawing>
      </w:r>
    </w:p>
    <w:p w:rsidR="00F93ED6" w:rsidRDefault="00F93ED6" w:rsidP="00F93ED6">
      <w:pPr>
        <w:widowControl w:val="0"/>
        <w:autoSpaceDE w:val="0"/>
        <w:autoSpaceDN w:val="0"/>
        <w:adjustRightInd w:val="0"/>
        <w:spacing w:after="0" w:line="240" w:lineRule="auto"/>
        <w:jc w:val="center"/>
        <w:rPr>
          <w:rFonts w:ascii="Times New Roman" w:hAnsi="Times New Roman"/>
          <w:b/>
          <w:sz w:val="28"/>
          <w:szCs w:val="28"/>
          <w:lang w:eastAsia="ar-SA"/>
        </w:rPr>
      </w:pPr>
      <w:bookmarkStart w:id="0" w:name="sub_1"/>
    </w:p>
    <w:p w:rsidR="00F93ED6" w:rsidRPr="00DD116D" w:rsidRDefault="00F93ED6" w:rsidP="00F93ED6">
      <w:pPr>
        <w:shd w:val="clear" w:color="auto" w:fill="FFFFFF"/>
        <w:suppressAutoHyphens/>
        <w:spacing w:after="0"/>
        <w:jc w:val="center"/>
        <w:rPr>
          <w:rFonts w:ascii="Times New Roman" w:hAnsi="Times New Roman"/>
          <w:b/>
          <w:sz w:val="28"/>
          <w:szCs w:val="28"/>
          <w:lang w:eastAsia="ar-SA"/>
        </w:rPr>
      </w:pPr>
      <w:r w:rsidRPr="00DD116D">
        <w:rPr>
          <w:rFonts w:ascii="Times New Roman" w:hAnsi="Times New Roman"/>
          <w:b/>
          <w:sz w:val="28"/>
          <w:szCs w:val="28"/>
          <w:lang w:eastAsia="ar-SA"/>
        </w:rPr>
        <w:t>АДМИНИСТРАЦИЯ ИЛЬСКОГО ГОРОДСКОГО ПОСЕЛЕНИЯ</w:t>
      </w:r>
    </w:p>
    <w:p w:rsidR="00F93ED6" w:rsidRPr="00DD116D" w:rsidRDefault="00F93ED6" w:rsidP="00F93ED6">
      <w:pPr>
        <w:shd w:val="clear" w:color="auto" w:fill="FFFFFF"/>
        <w:suppressAutoHyphens/>
        <w:spacing w:after="0"/>
        <w:jc w:val="center"/>
        <w:rPr>
          <w:rFonts w:ascii="Times New Roman" w:hAnsi="Times New Roman"/>
          <w:b/>
          <w:sz w:val="28"/>
          <w:szCs w:val="28"/>
          <w:lang w:eastAsia="ar-SA"/>
        </w:rPr>
      </w:pPr>
      <w:r w:rsidRPr="00DD116D">
        <w:rPr>
          <w:rFonts w:ascii="Times New Roman" w:hAnsi="Times New Roman"/>
          <w:b/>
          <w:sz w:val="28"/>
          <w:szCs w:val="28"/>
          <w:lang w:eastAsia="ar-SA"/>
        </w:rPr>
        <w:t xml:space="preserve">СЕВЕРСКОГО РАЙОНА </w:t>
      </w:r>
    </w:p>
    <w:p w:rsidR="00F93ED6" w:rsidRPr="00DD116D" w:rsidRDefault="00F93ED6" w:rsidP="00F93ED6">
      <w:pPr>
        <w:shd w:val="clear" w:color="auto" w:fill="FFFFFF"/>
        <w:suppressAutoHyphens/>
        <w:spacing w:after="0"/>
        <w:jc w:val="center"/>
        <w:rPr>
          <w:rFonts w:ascii="Times New Roman" w:hAnsi="Times New Roman"/>
          <w:sz w:val="28"/>
          <w:szCs w:val="28"/>
          <w:lang w:eastAsia="ar-SA"/>
        </w:rPr>
      </w:pPr>
    </w:p>
    <w:p w:rsidR="00F93ED6" w:rsidRPr="00DD116D" w:rsidRDefault="00F93ED6" w:rsidP="00F93ED6">
      <w:pPr>
        <w:shd w:val="clear" w:color="auto" w:fill="FFFFFF"/>
        <w:suppressAutoHyphens/>
        <w:spacing w:after="0"/>
        <w:jc w:val="center"/>
        <w:rPr>
          <w:rFonts w:ascii="Times New Roman" w:hAnsi="Times New Roman"/>
          <w:b/>
          <w:sz w:val="32"/>
          <w:szCs w:val="32"/>
          <w:lang w:eastAsia="ar-SA"/>
        </w:rPr>
      </w:pPr>
      <w:r w:rsidRPr="00DD116D">
        <w:rPr>
          <w:rFonts w:ascii="Times New Roman" w:hAnsi="Times New Roman"/>
          <w:b/>
          <w:sz w:val="32"/>
          <w:szCs w:val="32"/>
          <w:lang w:eastAsia="ar-SA"/>
        </w:rPr>
        <w:t>ПОСТАНОВЛЕНИЕ</w:t>
      </w:r>
    </w:p>
    <w:p w:rsidR="00F93ED6" w:rsidRPr="00DD116D" w:rsidRDefault="00F93ED6" w:rsidP="00F93ED6">
      <w:pPr>
        <w:shd w:val="clear" w:color="auto" w:fill="FFFFFF"/>
        <w:suppressAutoHyphens/>
        <w:spacing w:after="0"/>
        <w:jc w:val="center"/>
        <w:rPr>
          <w:rFonts w:ascii="Times New Roman" w:hAnsi="Times New Roman"/>
          <w:sz w:val="28"/>
          <w:szCs w:val="28"/>
          <w:lang w:eastAsia="ar-SA"/>
        </w:rPr>
      </w:pPr>
    </w:p>
    <w:p w:rsidR="00F93ED6" w:rsidRPr="00DD116D" w:rsidRDefault="00F93ED6" w:rsidP="00F93ED6">
      <w:pPr>
        <w:shd w:val="clear" w:color="auto" w:fill="FFFFFF"/>
        <w:suppressAutoHyphens/>
        <w:spacing w:after="0"/>
        <w:jc w:val="center"/>
        <w:rPr>
          <w:rFonts w:ascii="Times New Roman" w:hAnsi="Times New Roman"/>
          <w:sz w:val="28"/>
          <w:szCs w:val="28"/>
          <w:lang w:eastAsia="ar-SA"/>
        </w:rPr>
      </w:pPr>
    </w:p>
    <w:p w:rsidR="00F93ED6" w:rsidRPr="00DD116D" w:rsidRDefault="00F93ED6" w:rsidP="00F93ED6">
      <w:pPr>
        <w:shd w:val="clear" w:color="auto" w:fill="FFFFFF"/>
        <w:suppressAutoHyphens/>
        <w:spacing w:after="0"/>
        <w:jc w:val="center"/>
        <w:rPr>
          <w:rFonts w:ascii="Times New Roman" w:hAnsi="Times New Roman"/>
          <w:sz w:val="28"/>
          <w:szCs w:val="28"/>
          <w:lang w:eastAsia="ar-SA"/>
        </w:rPr>
      </w:pPr>
    </w:p>
    <w:p w:rsidR="00F93ED6" w:rsidRPr="00DD116D" w:rsidRDefault="00F93ED6" w:rsidP="00F93ED6">
      <w:pPr>
        <w:shd w:val="clear" w:color="auto" w:fill="FFFFFF"/>
        <w:suppressAutoHyphens/>
        <w:spacing w:after="0"/>
        <w:jc w:val="both"/>
        <w:rPr>
          <w:rFonts w:ascii="Times New Roman" w:hAnsi="Times New Roman"/>
          <w:sz w:val="28"/>
          <w:szCs w:val="28"/>
          <w:lang w:eastAsia="ar-SA"/>
        </w:rPr>
      </w:pPr>
      <w:r>
        <w:rPr>
          <w:rFonts w:ascii="Times New Roman" w:hAnsi="Times New Roman"/>
          <w:sz w:val="28"/>
          <w:szCs w:val="28"/>
          <w:lang w:eastAsia="ar-SA"/>
        </w:rPr>
        <w:t>__________________                                                                         ___________</w:t>
      </w:r>
      <w:r w:rsidRPr="00DD116D">
        <w:rPr>
          <w:rFonts w:ascii="Times New Roman" w:hAnsi="Times New Roman"/>
          <w:sz w:val="28"/>
          <w:szCs w:val="28"/>
          <w:lang w:eastAsia="ar-SA"/>
        </w:rPr>
        <w:t xml:space="preserve"> </w:t>
      </w:r>
    </w:p>
    <w:p w:rsidR="00F93ED6" w:rsidRPr="00DD116D" w:rsidRDefault="00F93ED6" w:rsidP="00F93ED6">
      <w:pPr>
        <w:shd w:val="clear" w:color="auto" w:fill="FFFFFF"/>
        <w:suppressAutoHyphens/>
        <w:spacing w:after="0"/>
        <w:jc w:val="center"/>
        <w:rPr>
          <w:rFonts w:ascii="Times New Roman" w:hAnsi="Times New Roman"/>
          <w:sz w:val="28"/>
          <w:szCs w:val="28"/>
          <w:lang w:eastAsia="ar-SA"/>
        </w:rPr>
      </w:pPr>
      <w:r w:rsidRPr="00DD116D">
        <w:rPr>
          <w:rFonts w:ascii="Times New Roman" w:hAnsi="Times New Roman"/>
          <w:sz w:val="28"/>
          <w:szCs w:val="28"/>
          <w:lang w:eastAsia="ar-SA"/>
        </w:rPr>
        <w:t>поселок Ильский</w:t>
      </w:r>
    </w:p>
    <w:p w:rsidR="00F93ED6" w:rsidRPr="00DD116D" w:rsidRDefault="00F93ED6" w:rsidP="00F93ED6">
      <w:pPr>
        <w:widowControl w:val="0"/>
        <w:autoSpaceDE w:val="0"/>
        <w:autoSpaceDN w:val="0"/>
        <w:adjustRightInd w:val="0"/>
        <w:spacing w:after="0" w:line="240" w:lineRule="auto"/>
        <w:jc w:val="center"/>
        <w:rPr>
          <w:rFonts w:ascii="Times New Roman" w:hAnsi="Times New Roman"/>
          <w:sz w:val="28"/>
          <w:szCs w:val="28"/>
          <w:lang w:eastAsia="ar-SA"/>
        </w:rPr>
      </w:pPr>
    </w:p>
    <w:p w:rsidR="00F93ED6" w:rsidRPr="00DD116D" w:rsidRDefault="00F93ED6" w:rsidP="00F93ED6">
      <w:pPr>
        <w:widowControl w:val="0"/>
        <w:autoSpaceDE w:val="0"/>
        <w:autoSpaceDN w:val="0"/>
        <w:adjustRightInd w:val="0"/>
        <w:spacing w:after="0" w:line="240" w:lineRule="auto"/>
        <w:jc w:val="center"/>
        <w:rPr>
          <w:rFonts w:ascii="Times New Roman" w:hAnsi="Times New Roman"/>
          <w:sz w:val="28"/>
          <w:szCs w:val="28"/>
          <w:lang w:eastAsia="ar-SA"/>
        </w:rPr>
      </w:pPr>
    </w:p>
    <w:p w:rsidR="00F93ED6" w:rsidRPr="00DD116D" w:rsidRDefault="00F93ED6" w:rsidP="00F93ED6">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F93ED6" w:rsidRDefault="00F93ED6" w:rsidP="00F93ED6">
      <w:pPr>
        <w:spacing w:after="0" w:line="240" w:lineRule="auto"/>
        <w:jc w:val="center"/>
        <w:rPr>
          <w:rFonts w:ascii="Times New Roman" w:hAnsi="Times New Roman"/>
          <w:b/>
          <w:sz w:val="28"/>
          <w:szCs w:val="28"/>
        </w:rPr>
      </w:pPr>
      <w:r w:rsidRPr="00F93ED6">
        <w:rPr>
          <w:rFonts w:ascii="Times New Roman" w:eastAsia="Times New Roman" w:hAnsi="Times New Roman"/>
          <w:b/>
          <w:bCs/>
          <w:sz w:val="28"/>
          <w:szCs w:val="28"/>
          <w:lang w:eastAsia="ru-RU"/>
        </w:rPr>
        <w:t xml:space="preserve">Об утверждении </w:t>
      </w:r>
      <w:r w:rsidRPr="00F93ED6">
        <w:rPr>
          <w:rFonts w:ascii="Times New Roman" w:hAnsi="Times New Roman"/>
          <w:b/>
          <w:sz w:val="28"/>
          <w:szCs w:val="28"/>
        </w:rPr>
        <w:t>п</w:t>
      </w:r>
      <w:r>
        <w:rPr>
          <w:rFonts w:ascii="Times New Roman" w:hAnsi="Times New Roman"/>
          <w:b/>
          <w:sz w:val="28"/>
          <w:szCs w:val="28"/>
        </w:rPr>
        <w:t>рограммы</w:t>
      </w:r>
      <w:r w:rsidRPr="00F93ED6">
        <w:rPr>
          <w:rFonts w:ascii="Times New Roman" w:hAnsi="Times New Roman"/>
          <w:b/>
          <w:sz w:val="28"/>
          <w:szCs w:val="28"/>
        </w:rPr>
        <w:t xml:space="preserve"> комплексного развития </w:t>
      </w:r>
    </w:p>
    <w:p w:rsidR="00F93ED6" w:rsidRDefault="00F93ED6" w:rsidP="00F93ED6">
      <w:pPr>
        <w:spacing w:after="0" w:line="240" w:lineRule="auto"/>
        <w:jc w:val="center"/>
        <w:rPr>
          <w:rFonts w:ascii="Times New Roman" w:hAnsi="Times New Roman"/>
          <w:b/>
          <w:sz w:val="28"/>
          <w:szCs w:val="28"/>
        </w:rPr>
      </w:pPr>
      <w:r w:rsidRPr="00F93ED6">
        <w:rPr>
          <w:rFonts w:ascii="Times New Roman" w:hAnsi="Times New Roman"/>
          <w:b/>
          <w:sz w:val="28"/>
          <w:szCs w:val="28"/>
        </w:rPr>
        <w:t xml:space="preserve">транспортной инфраструктуры Ильского </w:t>
      </w:r>
      <w:proofErr w:type="gramStart"/>
      <w:r w:rsidRPr="00F93ED6">
        <w:rPr>
          <w:rFonts w:ascii="Times New Roman" w:hAnsi="Times New Roman"/>
          <w:b/>
          <w:sz w:val="28"/>
          <w:szCs w:val="28"/>
        </w:rPr>
        <w:t>городского</w:t>
      </w:r>
      <w:proofErr w:type="gramEnd"/>
    </w:p>
    <w:p w:rsidR="00F93ED6" w:rsidRPr="00F93ED6" w:rsidRDefault="00F93ED6" w:rsidP="00F93ED6">
      <w:pPr>
        <w:spacing w:after="0" w:line="240" w:lineRule="auto"/>
        <w:jc w:val="center"/>
        <w:rPr>
          <w:rFonts w:ascii="Times New Roman" w:hAnsi="Times New Roman"/>
          <w:b/>
          <w:sz w:val="28"/>
          <w:szCs w:val="28"/>
        </w:rPr>
      </w:pPr>
      <w:r w:rsidRPr="00F93ED6">
        <w:rPr>
          <w:rFonts w:ascii="Times New Roman" w:hAnsi="Times New Roman"/>
          <w:b/>
          <w:sz w:val="28"/>
          <w:szCs w:val="28"/>
        </w:rPr>
        <w:t xml:space="preserve"> поселения на период 2017 -2020 годы </w:t>
      </w:r>
    </w:p>
    <w:p w:rsidR="00F93ED6" w:rsidRPr="00F93ED6" w:rsidRDefault="00F93ED6" w:rsidP="00F93ED6">
      <w:pPr>
        <w:spacing w:after="0" w:line="240" w:lineRule="auto"/>
        <w:jc w:val="center"/>
        <w:rPr>
          <w:rFonts w:ascii="Times New Roman" w:hAnsi="Times New Roman"/>
          <w:b/>
          <w:sz w:val="28"/>
          <w:szCs w:val="28"/>
        </w:rPr>
      </w:pPr>
      <w:r w:rsidRPr="00F93ED6">
        <w:rPr>
          <w:rFonts w:ascii="Times New Roman" w:hAnsi="Times New Roman"/>
          <w:b/>
          <w:sz w:val="28"/>
          <w:szCs w:val="28"/>
        </w:rPr>
        <w:t>(с перспективой на 2021 – 2035 гг.)</w:t>
      </w:r>
    </w:p>
    <w:p w:rsidR="00F93ED6" w:rsidRPr="00F93ED6" w:rsidRDefault="00F93ED6" w:rsidP="00F93ED6">
      <w:pPr>
        <w:widowControl w:val="0"/>
        <w:tabs>
          <w:tab w:val="left" w:pos="709"/>
        </w:tabs>
        <w:autoSpaceDE w:val="0"/>
        <w:autoSpaceDN w:val="0"/>
        <w:adjustRightInd w:val="0"/>
        <w:spacing w:after="0" w:line="240" w:lineRule="auto"/>
        <w:jc w:val="center"/>
        <w:rPr>
          <w:rFonts w:ascii="Times New Roman" w:eastAsia="Times New Roman" w:hAnsi="Times New Roman"/>
          <w:sz w:val="28"/>
          <w:szCs w:val="28"/>
          <w:lang w:eastAsia="ru-RU"/>
        </w:rPr>
      </w:pPr>
    </w:p>
    <w:p w:rsidR="00F93ED6" w:rsidRPr="00DD116D" w:rsidRDefault="00F93ED6" w:rsidP="00F93ED6">
      <w:pPr>
        <w:autoSpaceDE w:val="0"/>
        <w:autoSpaceDN w:val="0"/>
        <w:adjustRightInd w:val="0"/>
        <w:spacing w:after="0" w:line="240" w:lineRule="auto"/>
        <w:jc w:val="center"/>
        <w:rPr>
          <w:rFonts w:ascii="Times New Roman" w:eastAsia="Times New Roman" w:hAnsi="Times New Roman"/>
          <w:sz w:val="28"/>
          <w:szCs w:val="24"/>
          <w:lang w:eastAsia="ru-RU"/>
        </w:rPr>
      </w:pPr>
    </w:p>
    <w:p w:rsidR="00F93ED6" w:rsidRPr="00DD116D" w:rsidRDefault="00F93ED6" w:rsidP="00F93ED6">
      <w:pPr>
        <w:autoSpaceDE w:val="0"/>
        <w:autoSpaceDN w:val="0"/>
        <w:adjustRightInd w:val="0"/>
        <w:spacing w:after="0" w:line="240" w:lineRule="auto"/>
        <w:jc w:val="center"/>
        <w:rPr>
          <w:rFonts w:ascii="Times New Roman" w:eastAsia="Times New Roman" w:hAnsi="Times New Roman"/>
          <w:sz w:val="28"/>
          <w:szCs w:val="24"/>
          <w:lang w:eastAsia="ru-RU"/>
        </w:rPr>
      </w:pPr>
    </w:p>
    <w:p w:rsidR="00F93ED6" w:rsidRDefault="00F93ED6" w:rsidP="00F93ED6">
      <w:pPr>
        <w:pStyle w:val="oaenoniinee"/>
        <w:ind w:firstLine="567"/>
        <w:contextualSpacing/>
        <w:rPr>
          <w:sz w:val="28"/>
          <w:szCs w:val="28"/>
        </w:rPr>
      </w:pPr>
      <w:r w:rsidRPr="00AD5377">
        <w:rPr>
          <w:sz w:val="28"/>
          <w:szCs w:val="28"/>
        </w:rPr>
        <w:t xml:space="preserve">В соответствии </w:t>
      </w:r>
      <w:r w:rsidRPr="00F93ED6">
        <w:rPr>
          <w:sz w:val="28"/>
          <w:szCs w:val="28"/>
        </w:rPr>
        <w:t xml:space="preserve">с </w:t>
      </w:r>
      <w:r>
        <w:rPr>
          <w:sz w:val="28"/>
          <w:szCs w:val="28"/>
        </w:rPr>
        <w:t>г</w:t>
      </w:r>
      <w:r w:rsidRPr="00F93ED6">
        <w:rPr>
          <w:sz w:val="28"/>
          <w:szCs w:val="28"/>
        </w:rPr>
        <w:t>радостроительным кодексом Российской Федерации",</w:t>
      </w:r>
      <w:r>
        <w:rPr>
          <w:sz w:val="28"/>
          <w:szCs w:val="28"/>
        </w:rPr>
        <w:t xml:space="preserve"> </w:t>
      </w:r>
      <w:r w:rsidRPr="00F93ED6">
        <w:rPr>
          <w:sz w:val="28"/>
          <w:szCs w:val="28"/>
        </w:rPr>
        <w:t>федеральным законом от 06.10.2003 №131-ФЗ «Об общих принципах организации местного самоуправления в Российской Федерации»;</w:t>
      </w:r>
      <w:r w:rsidRPr="00AD5377">
        <w:rPr>
          <w:sz w:val="28"/>
          <w:szCs w:val="28"/>
        </w:rPr>
        <w:t xml:space="preserve"> </w:t>
      </w:r>
      <w:r w:rsidRPr="00F93ED6">
        <w:rPr>
          <w:sz w:val="28"/>
          <w:szCs w:val="28"/>
        </w:rPr>
        <w:t>постановлением правительства РФ от 25.12.2015 г. № 1440 «Об утверждении требований к программам комплексного развития транспортной инфраструктуры поселений, городских округов»;</w:t>
      </w:r>
      <w:r>
        <w:rPr>
          <w:sz w:val="28"/>
          <w:szCs w:val="28"/>
        </w:rPr>
        <w:t xml:space="preserve"> генеральным планом Ильского городского поселения, </w:t>
      </w:r>
      <w:r w:rsidR="00F45E7A">
        <w:rPr>
          <w:sz w:val="28"/>
          <w:szCs w:val="28"/>
        </w:rPr>
        <w:t>руководствуясь</w:t>
      </w:r>
      <w:r>
        <w:rPr>
          <w:sz w:val="28"/>
          <w:szCs w:val="28"/>
        </w:rPr>
        <w:t xml:space="preserve"> Уставом Ильского городского поселения,</w:t>
      </w:r>
      <w:r w:rsidRPr="00AD5377">
        <w:rPr>
          <w:sz w:val="28"/>
          <w:szCs w:val="28"/>
        </w:rPr>
        <w:t xml:space="preserve"> </w:t>
      </w:r>
      <w:proofErr w:type="spellStart"/>
      <w:proofErr w:type="gramStart"/>
      <w:r w:rsidRPr="00AD5377">
        <w:rPr>
          <w:sz w:val="28"/>
          <w:szCs w:val="28"/>
        </w:rPr>
        <w:t>п</w:t>
      </w:r>
      <w:proofErr w:type="spellEnd"/>
      <w:proofErr w:type="gramEnd"/>
      <w:r w:rsidRPr="00AD5377">
        <w:rPr>
          <w:sz w:val="28"/>
          <w:szCs w:val="28"/>
        </w:rPr>
        <w:t xml:space="preserve"> о с т а </w:t>
      </w:r>
      <w:proofErr w:type="spellStart"/>
      <w:r w:rsidRPr="00AD5377">
        <w:rPr>
          <w:sz w:val="28"/>
          <w:szCs w:val="28"/>
        </w:rPr>
        <w:t>н</w:t>
      </w:r>
      <w:proofErr w:type="spellEnd"/>
      <w:r w:rsidRPr="00AD5377">
        <w:rPr>
          <w:sz w:val="28"/>
          <w:szCs w:val="28"/>
        </w:rPr>
        <w:t xml:space="preserve"> о в л я ю:</w:t>
      </w:r>
    </w:p>
    <w:p w:rsidR="00CA3AA9" w:rsidRPr="00AD5377" w:rsidRDefault="00CA3AA9" w:rsidP="00F93ED6">
      <w:pPr>
        <w:pStyle w:val="oaenoniinee"/>
        <w:ind w:firstLine="567"/>
        <w:contextualSpacing/>
        <w:rPr>
          <w:sz w:val="28"/>
          <w:szCs w:val="28"/>
        </w:rPr>
      </w:pPr>
    </w:p>
    <w:p w:rsidR="00F93ED6" w:rsidRPr="00F93ED6" w:rsidRDefault="00F93ED6" w:rsidP="00F93ED6">
      <w:pPr>
        <w:spacing w:after="0" w:line="240" w:lineRule="auto"/>
        <w:ind w:firstLine="567"/>
        <w:jc w:val="both"/>
        <w:rPr>
          <w:rFonts w:ascii="Times New Roman" w:hAnsi="Times New Roman"/>
          <w:b/>
          <w:sz w:val="28"/>
          <w:szCs w:val="28"/>
        </w:rPr>
      </w:pPr>
      <w:r w:rsidRPr="00F93ED6">
        <w:rPr>
          <w:rFonts w:ascii="Times New Roman" w:eastAsia="Times New Roman" w:hAnsi="Times New Roman"/>
          <w:sz w:val="28"/>
          <w:szCs w:val="28"/>
          <w:lang w:eastAsia="ru-RU"/>
        </w:rPr>
        <w:t xml:space="preserve">1. Утвердить </w:t>
      </w:r>
      <w:r w:rsidRPr="00F93ED6">
        <w:rPr>
          <w:rFonts w:ascii="Times New Roman" w:hAnsi="Times New Roman"/>
          <w:sz w:val="28"/>
          <w:szCs w:val="28"/>
        </w:rPr>
        <w:t>п</w:t>
      </w:r>
      <w:r>
        <w:rPr>
          <w:rFonts w:ascii="Times New Roman" w:hAnsi="Times New Roman"/>
          <w:sz w:val="28"/>
          <w:szCs w:val="28"/>
        </w:rPr>
        <w:t>рограмму</w:t>
      </w:r>
      <w:r w:rsidRPr="00F93ED6">
        <w:rPr>
          <w:rFonts w:ascii="Times New Roman" w:hAnsi="Times New Roman"/>
          <w:sz w:val="28"/>
          <w:szCs w:val="28"/>
        </w:rPr>
        <w:t xml:space="preserve"> комплексного развития транспортной инфраструктуры Ильского городского поселения на период 2017 -2020 годы (с перспективой на 2021 – 2035 гг.)</w:t>
      </w:r>
      <w:r>
        <w:rPr>
          <w:rFonts w:ascii="Times New Roman" w:hAnsi="Times New Roman"/>
          <w:b/>
          <w:sz w:val="28"/>
          <w:szCs w:val="28"/>
        </w:rPr>
        <w:t xml:space="preserve"> </w:t>
      </w:r>
      <w:r w:rsidRPr="00AD5377">
        <w:rPr>
          <w:rFonts w:ascii="Times New Roman" w:eastAsia="Times New Roman" w:hAnsi="Times New Roman"/>
          <w:sz w:val="28"/>
          <w:szCs w:val="28"/>
          <w:lang w:eastAsia="ru-RU"/>
        </w:rPr>
        <w:t>согласно приложению.</w:t>
      </w:r>
    </w:p>
    <w:p w:rsidR="00F93ED6" w:rsidRPr="00081A6D" w:rsidRDefault="00F93ED6" w:rsidP="00F93ED6">
      <w:pPr>
        <w:spacing w:after="0" w:line="240" w:lineRule="auto"/>
        <w:ind w:firstLine="567"/>
        <w:jc w:val="both"/>
        <w:rPr>
          <w:rFonts w:ascii="Times New Roman" w:eastAsia="Times New Roman" w:hAnsi="Times New Roman"/>
          <w:sz w:val="28"/>
          <w:szCs w:val="28"/>
          <w:lang w:eastAsia="ru-RU"/>
        </w:rPr>
      </w:pPr>
      <w:r w:rsidRPr="00AD5377">
        <w:rPr>
          <w:rFonts w:ascii="Times New Roman" w:eastAsia="Times New Roman" w:hAnsi="Times New Roman"/>
          <w:sz w:val="28"/>
          <w:szCs w:val="28"/>
          <w:lang w:eastAsia="ru-RU"/>
        </w:rPr>
        <w:t>2.</w:t>
      </w:r>
      <w:r w:rsidRPr="00F93ED6">
        <w:rPr>
          <w:rFonts w:ascii="Times New Roman" w:eastAsia="Times New Roman" w:hAnsi="Times New Roman"/>
          <w:sz w:val="28"/>
          <w:szCs w:val="28"/>
          <w:lang w:eastAsia="ru-RU"/>
        </w:rPr>
        <w:t xml:space="preserve"> </w:t>
      </w:r>
      <w:r w:rsidRPr="00081A6D">
        <w:rPr>
          <w:rFonts w:ascii="Times New Roman" w:eastAsia="Times New Roman" w:hAnsi="Times New Roman"/>
          <w:sz w:val="28"/>
          <w:szCs w:val="28"/>
          <w:lang w:eastAsia="ru-RU"/>
        </w:rPr>
        <w:t>Опубликовать настоящее постановление в средствах массовой информации и разместить на официальном сайте в сети интернет.</w:t>
      </w:r>
    </w:p>
    <w:p w:rsidR="00F93ED6" w:rsidRDefault="00F93ED6" w:rsidP="00F93ED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D5377">
        <w:rPr>
          <w:rFonts w:ascii="Times New Roman" w:eastAsia="Times New Roman" w:hAnsi="Times New Roman"/>
          <w:sz w:val="28"/>
          <w:szCs w:val="28"/>
          <w:lang w:eastAsia="ru-RU"/>
        </w:rPr>
        <w:t xml:space="preserve">3. </w:t>
      </w:r>
      <w:proofErr w:type="gramStart"/>
      <w:r w:rsidRPr="00AD5377">
        <w:rPr>
          <w:rFonts w:ascii="Times New Roman" w:eastAsia="Times New Roman" w:hAnsi="Times New Roman"/>
          <w:sz w:val="28"/>
          <w:szCs w:val="28"/>
          <w:lang w:eastAsia="ru-RU"/>
        </w:rPr>
        <w:t>Контроль за</w:t>
      </w:r>
      <w:proofErr w:type="gramEnd"/>
      <w:r w:rsidRPr="00AD5377">
        <w:rPr>
          <w:rFonts w:ascii="Times New Roman" w:eastAsia="Times New Roman" w:hAnsi="Times New Roman"/>
          <w:sz w:val="28"/>
          <w:szCs w:val="28"/>
          <w:lang w:eastAsia="ru-RU"/>
        </w:rPr>
        <w:t xml:space="preserve"> выполнением настоящего постановления возложить на заместителя главы администрации</w:t>
      </w:r>
      <w:r>
        <w:rPr>
          <w:rFonts w:ascii="Times New Roman" w:eastAsia="Times New Roman" w:hAnsi="Times New Roman"/>
          <w:sz w:val="28"/>
          <w:szCs w:val="28"/>
          <w:lang w:eastAsia="ru-RU"/>
        </w:rPr>
        <w:t xml:space="preserve"> Д.С. </w:t>
      </w:r>
      <w:proofErr w:type="spellStart"/>
      <w:r>
        <w:rPr>
          <w:rFonts w:ascii="Times New Roman" w:eastAsia="Times New Roman" w:hAnsi="Times New Roman"/>
          <w:sz w:val="28"/>
          <w:szCs w:val="28"/>
          <w:lang w:eastAsia="ru-RU"/>
        </w:rPr>
        <w:t>Левагина</w:t>
      </w:r>
      <w:proofErr w:type="spellEnd"/>
      <w:r>
        <w:rPr>
          <w:rFonts w:ascii="Times New Roman" w:eastAsia="Times New Roman" w:hAnsi="Times New Roman"/>
          <w:sz w:val="28"/>
          <w:szCs w:val="28"/>
          <w:lang w:eastAsia="ru-RU"/>
        </w:rPr>
        <w:t>.</w:t>
      </w:r>
    </w:p>
    <w:p w:rsidR="00F93ED6" w:rsidRPr="00AD5377" w:rsidRDefault="00F93ED6" w:rsidP="00F93ED6">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AD5377">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Настоящее п</w:t>
      </w:r>
      <w:r w:rsidRPr="00AD5377">
        <w:rPr>
          <w:rFonts w:ascii="Times New Roman" w:eastAsia="Times New Roman" w:hAnsi="Times New Roman"/>
          <w:sz w:val="28"/>
          <w:szCs w:val="28"/>
          <w:lang w:eastAsia="ru-RU"/>
        </w:rPr>
        <w:t>остановление вступает в силу со дня его о</w:t>
      </w:r>
      <w:r>
        <w:rPr>
          <w:rFonts w:ascii="Times New Roman" w:eastAsia="Times New Roman" w:hAnsi="Times New Roman"/>
          <w:sz w:val="28"/>
          <w:szCs w:val="28"/>
          <w:lang w:eastAsia="ru-RU"/>
        </w:rPr>
        <w:t>публикования.</w:t>
      </w:r>
    </w:p>
    <w:p w:rsidR="00F93ED6" w:rsidRDefault="00F93ED6" w:rsidP="00F93ED6">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CA3AA9" w:rsidRPr="00AD5377" w:rsidRDefault="00CA3AA9" w:rsidP="00F93ED6">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93ED6" w:rsidRPr="00AD5377" w:rsidRDefault="00F93ED6" w:rsidP="00F93ED6">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F93ED6" w:rsidRPr="00EA18D1" w:rsidRDefault="00F93ED6" w:rsidP="00F93ED6">
      <w:pPr>
        <w:widowControl w:val="0"/>
        <w:autoSpaceDE w:val="0"/>
        <w:autoSpaceDN w:val="0"/>
        <w:adjustRightInd w:val="0"/>
        <w:spacing w:after="0" w:line="240" w:lineRule="auto"/>
        <w:jc w:val="both"/>
        <w:rPr>
          <w:rFonts w:ascii="Times New Roman" w:eastAsia="Times New Roman" w:hAnsi="Times New Roman"/>
          <w:sz w:val="28"/>
          <w:szCs w:val="16"/>
          <w:lang w:eastAsia="ru-RU"/>
        </w:rPr>
      </w:pPr>
      <w:r w:rsidRPr="00AD5377">
        <w:rPr>
          <w:rFonts w:ascii="Times New Roman" w:eastAsia="Times New Roman" w:hAnsi="Times New Roman"/>
          <w:sz w:val="28"/>
          <w:szCs w:val="16"/>
          <w:lang w:eastAsia="ru-RU"/>
        </w:rPr>
        <w:t xml:space="preserve">Глава </w:t>
      </w:r>
      <w:r>
        <w:rPr>
          <w:rFonts w:ascii="Times New Roman" w:eastAsia="Times New Roman" w:hAnsi="Times New Roman"/>
          <w:sz w:val="28"/>
          <w:szCs w:val="16"/>
          <w:lang w:eastAsia="ru-RU"/>
        </w:rPr>
        <w:t>Ильского городс</w:t>
      </w:r>
      <w:r w:rsidRPr="00AD5377">
        <w:rPr>
          <w:rFonts w:ascii="Times New Roman" w:eastAsia="Times New Roman" w:hAnsi="Times New Roman"/>
          <w:sz w:val="28"/>
          <w:szCs w:val="16"/>
          <w:lang w:eastAsia="ru-RU"/>
        </w:rPr>
        <w:t>кого поселения</w:t>
      </w:r>
      <w:r w:rsidRPr="00AD5377">
        <w:rPr>
          <w:rFonts w:ascii="Times New Roman" w:eastAsia="Times New Roman" w:hAnsi="Times New Roman"/>
          <w:sz w:val="28"/>
          <w:szCs w:val="16"/>
          <w:lang w:eastAsia="ru-RU"/>
        </w:rPr>
        <w:tab/>
      </w:r>
      <w:r w:rsidRPr="00AD5377">
        <w:rPr>
          <w:rFonts w:ascii="Times New Roman" w:eastAsia="Times New Roman" w:hAnsi="Times New Roman"/>
          <w:sz w:val="28"/>
          <w:szCs w:val="16"/>
          <w:lang w:eastAsia="ru-RU"/>
        </w:rPr>
        <w:tab/>
      </w:r>
      <w:r w:rsidRPr="00AD5377">
        <w:rPr>
          <w:rFonts w:ascii="Times New Roman" w:eastAsia="Times New Roman" w:hAnsi="Times New Roman"/>
          <w:sz w:val="28"/>
          <w:szCs w:val="16"/>
          <w:lang w:eastAsia="ru-RU"/>
        </w:rPr>
        <w:tab/>
      </w:r>
      <w:r w:rsidRPr="00AD5377">
        <w:rPr>
          <w:rFonts w:ascii="Times New Roman" w:eastAsia="Times New Roman" w:hAnsi="Times New Roman"/>
          <w:sz w:val="28"/>
          <w:szCs w:val="16"/>
          <w:lang w:eastAsia="ru-RU"/>
        </w:rPr>
        <w:tab/>
      </w:r>
      <w:r>
        <w:rPr>
          <w:rFonts w:ascii="Times New Roman" w:eastAsia="Times New Roman" w:hAnsi="Times New Roman"/>
          <w:sz w:val="28"/>
          <w:szCs w:val="16"/>
          <w:lang w:eastAsia="ru-RU"/>
        </w:rPr>
        <w:t>Н.В. Головко</w:t>
      </w:r>
    </w:p>
    <w:p w:rsidR="00F93ED6" w:rsidRPr="00AD5377" w:rsidRDefault="00F93ED6" w:rsidP="00F93ED6">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F93ED6" w:rsidRPr="00AD5377" w:rsidRDefault="00F93ED6" w:rsidP="00F93ED6">
      <w:pPr>
        <w:widowControl w:val="0"/>
        <w:tabs>
          <w:tab w:val="left" w:pos="7938"/>
        </w:tabs>
        <w:autoSpaceDE w:val="0"/>
        <w:autoSpaceDN w:val="0"/>
        <w:adjustRightInd w:val="0"/>
        <w:spacing w:after="0" w:line="240" w:lineRule="auto"/>
        <w:jc w:val="both"/>
        <w:rPr>
          <w:rFonts w:ascii="Times New Roman" w:eastAsia="Times New Roman" w:hAnsi="Times New Roman"/>
          <w:sz w:val="28"/>
          <w:szCs w:val="28"/>
          <w:lang w:eastAsia="ru-RU"/>
        </w:rPr>
      </w:pPr>
    </w:p>
    <w:bookmarkEnd w:id="0"/>
    <w:p w:rsidR="00F93ED6" w:rsidRDefault="00F93ED6" w:rsidP="00F93ED6">
      <w:pPr>
        <w:pStyle w:val="Style3"/>
        <w:widowControl/>
        <w:spacing w:line="317" w:lineRule="exact"/>
        <w:ind w:left="5103" w:right="18"/>
        <w:rPr>
          <w:rStyle w:val="FontStyle24"/>
          <w:sz w:val="28"/>
          <w:szCs w:val="28"/>
        </w:rPr>
      </w:pPr>
    </w:p>
    <w:p w:rsidR="00F93ED6" w:rsidRPr="000E33A4" w:rsidRDefault="00F93ED6" w:rsidP="000E33A4">
      <w:pPr>
        <w:pStyle w:val="Style3"/>
        <w:widowControl/>
        <w:spacing w:line="317" w:lineRule="exact"/>
        <w:ind w:left="5103" w:right="18"/>
        <w:jc w:val="both"/>
        <w:rPr>
          <w:rStyle w:val="FontStyle24"/>
          <w:b w:val="0"/>
          <w:sz w:val="28"/>
          <w:szCs w:val="28"/>
        </w:rPr>
      </w:pPr>
      <w:r w:rsidRPr="000E33A4">
        <w:rPr>
          <w:rStyle w:val="FontStyle24"/>
          <w:b w:val="0"/>
          <w:sz w:val="28"/>
          <w:szCs w:val="28"/>
        </w:rPr>
        <w:t>ПРИЛОЖЕНИЕ</w:t>
      </w:r>
    </w:p>
    <w:p w:rsidR="00F93ED6" w:rsidRPr="000E33A4" w:rsidRDefault="00F93ED6" w:rsidP="000E33A4">
      <w:pPr>
        <w:pStyle w:val="Style3"/>
        <w:widowControl/>
        <w:spacing w:line="317" w:lineRule="exact"/>
        <w:ind w:left="5103" w:right="18"/>
        <w:jc w:val="both"/>
        <w:rPr>
          <w:rStyle w:val="FontStyle24"/>
          <w:b w:val="0"/>
          <w:sz w:val="28"/>
          <w:szCs w:val="28"/>
        </w:rPr>
      </w:pPr>
    </w:p>
    <w:p w:rsidR="00F93ED6" w:rsidRPr="000E33A4" w:rsidRDefault="00F93ED6" w:rsidP="000E33A4">
      <w:pPr>
        <w:spacing w:after="0"/>
        <w:ind w:left="5103"/>
        <w:jc w:val="both"/>
        <w:rPr>
          <w:rStyle w:val="a3"/>
          <w:rFonts w:ascii="Times New Roman" w:hAnsi="Times New Roman"/>
          <w:b w:val="0"/>
          <w:color w:val="000000"/>
          <w:sz w:val="28"/>
          <w:szCs w:val="28"/>
        </w:rPr>
      </w:pPr>
      <w:r w:rsidRPr="000E33A4">
        <w:rPr>
          <w:rStyle w:val="a3"/>
          <w:rFonts w:ascii="Times New Roman" w:hAnsi="Times New Roman"/>
          <w:b w:val="0"/>
          <w:color w:val="000000"/>
          <w:sz w:val="28"/>
          <w:szCs w:val="28"/>
        </w:rPr>
        <w:t>УТВЕРЖДЕНО</w:t>
      </w:r>
    </w:p>
    <w:p w:rsidR="00F93ED6" w:rsidRPr="000E33A4" w:rsidRDefault="00F93ED6" w:rsidP="000E33A4">
      <w:pPr>
        <w:spacing w:after="0"/>
        <w:ind w:left="5103"/>
        <w:jc w:val="both"/>
        <w:rPr>
          <w:rStyle w:val="a3"/>
          <w:rFonts w:ascii="Times New Roman" w:hAnsi="Times New Roman"/>
          <w:b w:val="0"/>
          <w:color w:val="000000"/>
          <w:sz w:val="28"/>
          <w:szCs w:val="28"/>
        </w:rPr>
      </w:pPr>
      <w:r w:rsidRPr="000E33A4">
        <w:rPr>
          <w:rStyle w:val="a3"/>
          <w:rFonts w:ascii="Times New Roman" w:hAnsi="Times New Roman"/>
          <w:b w:val="0"/>
          <w:color w:val="000000"/>
          <w:sz w:val="28"/>
          <w:szCs w:val="28"/>
        </w:rPr>
        <w:t xml:space="preserve"> постановлением администрации</w:t>
      </w:r>
    </w:p>
    <w:p w:rsidR="00F93ED6" w:rsidRPr="000E33A4" w:rsidRDefault="00F93ED6" w:rsidP="000E33A4">
      <w:pPr>
        <w:spacing w:after="0"/>
        <w:ind w:left="5103"/>
        <w:jc w:val="both"/>
        <w:rPr>
          <w:rStyle w:val="a3"/>
          <w:rFonts w:ascii="Times New Roman" w:hAnsi="Times New Roman"/>
          <w:b w:val="0"/>
          <w:color w:val="000000"/>
          <w:sz w:val="28"/>
          <w:szCs w:val="28"/>
        </w:rPr>
      </w:pPr>
      <w:r w:rsidRPr="000E33A4">
        <w:rPr>
          <w:rStyle w:val="a3"/>
          <w:rFonts w:ascii="Times New Roman" w:hAnsi="Times New Roman"/>
          <w:b w:val="0"/>
          <w:color w:val="000000"/>
          <w:sz w:val="28"/>
          <w:szCs w:val="28"/>
        </w:rPr>
        <w:t>Ильского городского поселения</w:t>
      </w:r>
    </w:p>
    <w:p w:rsidR="000E33A4" w:rsidRPr="000E33A4" w:rsidRDefault="000E33A4" w:rsidP="000E33A4">
      <w:pPr>
        <w:spacing w:after="0"/>
        <w:ind w:left="5103"/>
        <w:jc w:val="both"/>
        <w:rPr>
          <w:rStyle w:val="a3"/>
          <w:rFonts w:ascii="Times New Roman" w:hAnsi="Times New Roman"/>
          <w:b w:val="0"/>
          <w:color w:val="000000"/>
          <w:sz w:val="28"/>
          <w:szCs w:val="28"/>
        </w:rPr>
      </w:pPr>
      <w:r w:rsidRPr="000E33A4">
        <w:rPr>
          <w:rStyle w:val="a3"/>
          <w:rFonts w:ascii="Times New Roman" w:hAnsi="Times New Roman"/>
          <w:b w:val="0"/>
          <w:color w:val="000000"/>
          <w:sz w:val="28"/>
          <w:szCs w:val="28"/>
        </w:rPr>
        <w:t>Северского района</w:t>
      </w:r>
    </w:p>
    <w:p w:rsidR="00F93ED6" w:rsidRPr="000E33A4" w:rsidRDefault="00F93ED6" w:rsidP="000E33A4">
      <w:pPr>
        <w:spacing w:after="0"/>
        <w:ind w:left="5103"/>
        <w:jc w:val="both"/>
        <w:rPr>
          <w:rStyle w:val="a3"/>
          <w:rFonts w:ascii="Times New Roman" w:hAnsi="Times New Roman"/>
          <w:b w:val="0"/>
          <w:color w:val="000000"/>
          <w:sz w:val="28"/>
          <w:szCs w:val="28"/>
        </w:rPr>
      </w:pPr>
      <w:r w:rsidRPr="000E33A4">
        <w:rPr>
          <w:rStyle w:val="a3"/>
          <w:rFonts w:ascii="Times New Roman" w:hAnsi="Times New Roman"/>
          <w:b w:val="0"/>
          <w:color w:val="000000"/>
          <w:sz w:val="28"/>
          <w:szCs w:val="28"/>
        </w:rPr>
        <w:t xml:space="preserve">от </w:t>
      </w:r>
      <w:r w:rsidRPr="000E33A4">
        <w:rPr>
          <w:rFonts w:ascii="Times New Roman" w:hAnsi="Times New Roman"/>
          <w:sz w:val="28"/>
          <w:szCs w:val="28"/>
          <w:lang w:eastAsia="ar-SA"/>
        </w:rPr>
        <w:t>_______________</w:t>
      </w:r>
      <w:r w:rsidRPr="000E33A4">
        <w:rPr>
          <w:rStyle w:val="a3"/>
          <w:rFonts w:ascii="Times New Roman" w:hAnsi="Times New Roman"/>
          <w:b w:val="0"/>
          <w:color w:val="000000"/>
          <w:sz w:val="28"/>
          <w:szCs w:val="28"/>
        </w:rPr>
        <w:t xml:space="preserve"> № ________</w:t>
      </w:r>
    </w:p>
    <w:p w:rsidR="00F93ED6" w:rsidRPr="000E33A4" w:rsidRDefault="00F93ED6" w:rsidP="000E33A4">
      <w:pPr>
        <w:pStyle w:val="Style3"/>
        <w:widowControl/>
        <w:spacing w:line="317" w:lineRule="exact"/>
        <w:ind w:right="279"/>
        <w:jc w:val="both"/>
        <w:rPr>
          <w:rStyle w:val="FontStyle24"/>
          <w:b w:val="0"/>
          <w:sz w:val="28"/>
          <w:szCs w:val="28"/>
        </w:rPr>
      </w:pPr>
    </w:p>
    <w:p w:rsidR="00F93ED6" w:rsidRPr="000E33A4" w:rsidRDefault="00F93ED6" w:rsidP="000E33A4">
      <w:pPr>
        <w:spacing w:after="0" w:line="240" w:lineRule="auto"/>
        <w:jc w:val="center"/>
        <w:rPr>
          <w:rFonts w:ascii="Times New Roman" w:hAnsi="Times New Roman"/>
          <w:sz w:val="28"/>
          <w:szCs w:val="28"/>
        </w:rPr>
      </w:pPr>
      <w:r w:rsidRPr="000E33A4">
        <w:rPr>
          <w:rFonts w:ascii="Times New Roman" w:hAnsi="Times New Roman"/>
          <w:sz w:val="28"/>
          <w:szCs w:val="28"/>
        </w:rPr>
        <w:t>Программа комплексного развития транспортной инфраструктуры Ильского городского поселения на период 2017 -2020 годы</w:t>
      </w:r>
    </w:p>
    <w:p w:rsidR="00F93ED6" w:rsidRPr="000E33A4" w:rsidRDefault="00F93ED6" w:rsidP="000E33A4">
      <w:pPr>
        <w:spacing w:after="0" w:line="240" w:lineRule="auto"/>
        <w:jc w:val="center"/>
        <w:rPr>
          <w:rFonts w:ascii="Times New Roman" w:hAnsi="Times New Roman"/>
          <w:sz w:val="28"/>
          <w:szCs w:val="28"/>
        </w:rPr>
      </w:pPr>
      <w:r w:rsidRPr="000E33A4">
        <w:rPr>
          <w:rFonts w:ascii="Times New Roman" w:hAnsi="Times New Roman"/>
          <w:sz w:val="28"/>
          <w:szCs w:val="28"/>
        </w:rPr>
        <w:t>(с перспективой на 2021 – 2035 гг.)</w:t>
      </w:r>
    </w:p>
    <w:sdt>
      <w:sdtPr>
        <w:rPr>
          <w:rFonts w:asciiTheme="minorHAnsi" w:eastAsiaTheme="minorEastAsia" w:hAnsiTheme="minorHAnsi" w:cstheme="minorBidi"/>
          <w:b w:val="0"/>
          <w:bCs w:val="0"/>
          <w:color w:val="auto"/>
          <w:sz w:val="22"/>
          <w:szCs w:val="22"/>
          <w:lang w:eastAsia="ru-RU"/>
        </w:rPr>
        <w:id w:val="14136517"/>
        <w:docPartObj>
          <w:docPartGallery w:val="Table of Contents"/>
          <w:docPartUnique/>
        </w:docPartObj>
      </w:sdtPr>
      <w:sdtEndPr>
        <w:rPr>
          <w:rFonts w:ascii="Calibri" w:eastAsia="Calibri" w:hAnsi="Calibri" w:cs="Times New Roman"/>
          <w:color w:val="FF0000"/>
          <w:lang w:eastAsia="en-US"/>
        </w:rPr>
      </w:sdtEndPr>
      <w:sdtContent>
        <w:p w:rsidR="00F93ED6" w:rsidRPr="000E33A4" w:rsidRDefault="00F93ED6" w:rsidP="000E33A4">
          <w:pPr>
            <w:pStyle w:val="a5"/>
            <w:jc w:val="both"/>
            <w:rPr>
              <w:b w:val="0"/>
              <w:color w:val="auto"/>
            </w:rPr>
          </w:pPr>
          <w:r w:rsidRPr="000E33A4">
            <w:rPr>
              <w:b w:val="0"/>
              <w:color w:val="auto"/>
            </w:rPr>
            <w:t>Оглавление</w:t>
          </w:r>
        </w:p>
        <w:p w:rsidR="00F93ED6" w:rsidRPr="000E33A4" w:rsidRDefault="004E5264" w:rsidP="000E33A4">
          <w:pPr>
            <w:pStyle w:val="12"/>
            <w:spacing w:after="0" w:line="276" w:lineRule="auto"/>
            <w:contextualSpacing/>
            <w:jc w:val="both"/>
            <w:rPr>
              <w:noProof/>
              <w:sz w:val="28"/>
              <w:szCs w:val="28"/>
            </w:rPr>
          </w:pPr>
          <w:r w:rsidRPr="004E5264">
            <w:rPr>
              <w:sz w:val="28"/>
              <w:szCs w:val="28"/>
            </w:rPr>
            <w:fldChar w:fldCharType="begin"/>
          </w:r>
          <w:r w:rsidR="00F93ED6" w:rsidRPr="000E33A4">
            <w:rPr>
              <w:sz w:val="28"/>
              <w:szCs w:val="28"/>
            </w:rPr>
            <w:instrText xml:space="preserve"> TOC \o "1-3" \h \z \u </w:instrText>
          </w:r>
          <w:r w:rsidRPr="004E5264">
            <w:rPr>
              <w:sz w:val="28"/>
              <w:szCs w:val="28"/>
            </w:rPr>
            <w:fldChar w:fldCharType="separate"/>
          </w:r>
          <w:hyperlink w:anchor="_Toc470015725" w:history="1">
            <w:r w:rsidR="00F93ED6" w:rsidRPr="000E33A4">
              <w:rPr>
                <w:rStyle w:val="a4"/>
                <w:rFonts w:ascii="Times New Roman" w:hAnsi="Times New Roman" w:cs="Times New Roman"/>
                <w:noProof/>
                <w:sz w:val="28"/>
                <w:szCs w:val="28"/>
              </w:rPr>
              <w:t>Введение</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_Toc470015725 \h </w:instrText>
            </w:r>
            <w:r w:rsidRPr="000E33A4">
              <w:rPr>
                <w:noProof/>
                <w:webHidden/>
                <w:sz w:val="28"/>
                <w:szCs w:val="28"/>
              </w:rPr>
            </w:r>
            <w:r w:rsidRPr="000E33A4">
              <w:rPr>
                <w:noProof/>
                <w:webHidden/>
                <w:sz w:val="28"/>
                <w:szCs w:val="28"/>
              </w:rPr>
              <w:fldChar w:fldCharType="separate"/>
            </w:r>
            <w:r w:rsidR="00140957">
              <w:rPr>
                <w:noProof/>
                <w:webHidden/>
                <w:sz w:val="28"/>
                <w:szCs w:val="28"/>
              </w:rPr>
              <w:t>5</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26" w:history="1">
            <w:r w:rsidR="00F93ED6" w:rsidRPr="000E33A4">
              <w:rPr>
                <w:rStyle w:val="a4"/>
                <w:rFonts w:ascii="Times New Roman" w:hAnsi="Times New Roman" w:cs="Times New Roman"/>
                <w:bCs/>
                <w:noProof/>
                <w:sz w:val="28"/>
                <w:szCs w:val="28"/>
              </w:rPr>
              <w:t>Раздел 1. Паспорт программы</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_Toc470015726 \h </w:instrText>
            </w:r>
            <w:r w:rsidRPr="000E33A4">
              <w:rPr>
                <w:noProof/>
                <w:webHidden/>
                <w:sz w:val="28"/>
                <w:szCs w:val="28"/>
              </w:rPr>
            </w:r>
            <w:r w:rsidRPr="000E33A4">
              <w:rPr>
                <w:noProof/>
                <w:webHidden/>
                <w:sz w:val="28"/>
                <w:szCs w:val="28"/>
              </w:rPr>
              <w:fldChar w:fldCharType="separate"/>
            </w:r>
            <w:r w:rsidR="00140957">
              <w:rPr>
                <w:noProof/>
                <w:webHidden/>
                <w:sz w:val="28"/>
                <w:szCs w:val="28"/>
              </w:rPr>
              <w:t>6</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27" w:history="1">
            <w:r w:rsidR="00F93ED6" w:rsidRPr="000E33A4">
              <w:rPr>
                <w:rStyle w:val="a4"/>
                <w:rFonts w:ascii="Times New Roman" w:hAnsi="Times New Roman"/>
                <w:noProof/>
                <w:sz w:val="28"/>
                <w:szCs w:val="28"/>
              </w:rPr>
              <w:t>Раздел 2. Характеристика существующего состояния транспортной инфраструктуры Ильского городского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_Toc470015727 \h </w:instrText>
            </w:r>
            <w:r w:rsidRPr="000E33A4">
              <w:rPr>
                <w:noProof/>
                <w:webHidden/>
                <w:sz w:val="28"/>
                <w:szCs w:val="28"/>
              </w:rPr>
            </w:r>
            <w:r w:rsidRPr="000E33A4">
              <w:rPr>
                <w:noProof/>
                <w:webHidden/>
                <w:sz w:val="28"/>
                <w:szCs w:val="28"/>
              </w:rPr>
              <w:fldChar w:fldCharType="separate"/>
            </w:r>
            <w:r w:rsidR="00140957">
              <w:rPr>
                <w:noProof/>
                <w:webHidden/>
                <w:sz w:val="28"/>
                <w:szCs w:val="28"/>
              </w:rPr>
              <w:t>8</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28" w:history="1">
            <w:r w:rsidR="00F93ED6" w:rsidRPr="000E33A4">
              <w:rPr>
                <w:rStyle w:val="a4"/>
                <w:rFonts w:ascii="Times New Roman" w:hAnsi="Times New Roman"/>
                <w:noProof/>
                <w:sz w:val="28"/>
                <w:szCs w:val="28"/>
              </w:rPr>
              <w:t>2.1. Анализ положения субъекта Российской Федерации в структуре пространственной организации Российской Федерации</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_Toc470015728 \h </w:instrText>
            </w:r>
            <w:r w:rsidRPr="000E33A4">
              <w:rPr>
                <w:noProof/>
                <w:webHidden/>
                <w:sz w:val="28"/>
                <w:szCs w:val="28"/>
              </w:rPr>
            </w:r>
            <w:r w:rsidRPr="000E33A4">
              <w:rPr>
                <w:noProof/>
                <w:webHidden/>
                <w:sz w:val="28"/>
                <w:szCs w:val="28"/>
              </w:rPr>
              <w:fldChar w:fldCharType="separate"/>
            </w:r>
            <w:r w:rsidR="00140957">
              <w:rPr>
                <w:noProof/>
                <w:webHidden/>
                <w:sz w:val="28"/>
                <w:szCs w:val="28"/>
              </w:rPr>
              <w:t>8</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29" w:history="1">
            <w:r w:rsidR="00F93ED6" w:rsidRPr="000E33A4">
              <w:rPr>
                <w:rStyle w:val="a4"/>
                <w:rFonts w:ascii="Times New Roman" w:hAnsi="Times New Roman"/>
                <w:bCs/>
                <w:noProof/>
                <w:sz w:val="28"/>
                <w:szCs w:val="28"/>
              </w:rPr>
              <w:t>2.2. Характеристика деятельности в сфере транспорта, оценка транспортного спроса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_Toc470015729 \h </w:instrText>
            </w:r>
            <w:r w:rsidRPr="000E33A4">
              <w:rPr>
                <w:noProof/>
                <w:webHidden/>
                <w:sz w:val="28"/>
                <w:szCs w:val="28"/>
              </w:rPr>
            </w:r>
            <w:r w:rsidRPr="000E33A4">
              <w:rPr>
                <w:noProof/>
                <w:webHidden/>
                <w:sz w:val="28"/>
                <w:szCs w:val="28"/>
              </w:rPr>
              <w:fldChar w:fldCharType="separate"/>
            </w:r>
            <w:r w:rsidR="00140957">
              <w:rPr>
                <w:noProof/>
                <w:webHidden/>
                <w:sz w:val="28"/>
                <w:szCs w:val="28"/>
              </w:rPr>
              <w:t>9</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0" w:history="1">
            <w:r w:rsidR="00F93ED6" w:rsidRPr="000E33A4">
              <w:rPr>
                <w:rStyle w:val="a4"/>
                <w:rFonts w:ascii="Times New Roman" w:hAnsi="Times New Roman"/>
                <w:bCs/>
                <w:noProof/>
                <w:sz w:val="28"/>
                <w:szCs w:val="28"/>
              </w:rPr>
              <w:t>2.3. Характеристика функционирования и показатели работы транспортной инфраструктуры по видам транспорта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_Toc470015730 \h </w:instrText>
            </w:r>
            <w:r w:rsidRPr="000E33A4">
              <w:rPr>
                <w:noProof/>
                <w:webHidden/>
                <w:sz w:val="28"/>
                <w:szCs w:val="28"/>
              </w:rPr>
            </w:r>
            <w:r w:rsidRPr="000E33A4">
              <w:rPr>
                <w:noProof/>
                <w:webHidden/>
                <w:sz w:val="28"/>
                <w:szCs w:val="28"/>
              </w:rPr>
              <w:fldChar w:fldCharType="separate"/>
            </w:r>
            <w:r w:rsidR="00140957">
              <w:rPr>
                <w:noProof/>
                <w:webHidden/>
                <w:sz w:val="28"/>
                <w:szCs w:val="28"/>
              </w:rPr>
              <w:t>10</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1" w:history="1">
            <w:r w:rsidR="00F93ED6" w:rsidRPr="000E33A4">
              <w:rPr>
                <w:rStyle w:val="a4"/>
                <w:rFonts w:ascii="Times New Roman" w:hAnsi="Times New Roman"/>
                <w:bCs/>
                <w:noProof/>
                <w:sz w:val="28"/>
                <w:szCs w:val="28"/>
              </w:rPr>
              <w:t>2.4. Характеристика сети дорог поселения, параметры дорожного движения, оценка качества содержания дорог</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_Toc470015731 \h </w:instrText>
            </w:r>
            <w:r w:rsidRPr="000E33A4">
              <w:rPr>
                <w:noProof/>
                <w:webHidden/>
                <w:sz w:val="28"/>
                <w:szCs w:val="28"/>
              </w:rPr>
            </w:r>
            <w:r w:rsidRPr="000E33A4">
              <w:rPr>
                <w:noProof/>
                <w:webHidden/>
                <w:sz w:val="28"/>
                <w:szCs w:val="28"/>
              </w:rPr>
              <w:fldChar w:fldCharType="separate"/>
            </w:r>
            <w:r w:rsidR="00140957">
              <w:rPr>
                <w:noProof/>
                <w:webHidden/>
                <w:sz w:val="28"/>
                <w:szCs w:val="28"/>
              </w:rPr>
              <w:t>11</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2" w:history="1">
            <w:r w:rsidR="00F93ED6" w:rsidRPr="000E33A4">
              <w:rPr>
                <w:rStyle w:val="a4"/>
                <w:rFonts w:ascii="Times New Roman" w:hAnsi="Times New Roman" w:cs="Times New Roman"/>
                <w:bCs/>
                <w:noProof/>
                <w:sz w:val="28"/>
                <w:szCs w:val="28"/>
              </w:rPr>
              <w:t>2.5. Анализ состава парка транспортных средств и уровня автомобилизации сельского поселения, обеспеченность парковками (парковочными местами)</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_Toc470015732 \h </w:instrText>
            </w:r>
            <w:r w:rsidRPr="000E33A4">
              <w:rPr>
                <w:noProof/>
                <w:webHidden/>
                <w:sz w:val="28"/>
                <w:szCs w:val="28"/>
              </w:rPr>
            </w:r>
            <w:r w:rsidRPr="000E33A4">
              <w:rPr>
                <w:noProof/>
                <w:webHidden/>
                <w:sz w:val="28"/>
                <w:szCs w:val="28"/>
              </w:rPr>
              <w:fldChar w:fldCharType="separate"/>
            </w:r>
            <w:r w:rsidR="00140957">
              <w:rPr>
                <w:noProof/>
                <w:webHidden/>
                <w:sz w:val="28"/>
                <w:szCs w:val="28"/>
              </w:rPr>
              <w:t>15</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3" w:history="1">
            <w:r w:rsidR="00F93ED6" w:rsidRPr="000E33A4">
              <w:rPr>
                <w:rStyle w:val="a4"/>
                <w:rFonts w:ascii="Times New Roman" w:hAnsi="Times New Roman"/>
                <w:noProof/>
                <w:sz w:val="28"/>
                <w:szCs w:val="28"/>
              </w:rPr>
              <w:t>2.6. Характеристика работы транспортных средств общего пользования, включая анализ пассажиропотока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_Toc470015733 \h </w:instrText>
            </w:r>
            <w:r w:rsidRPr="000E33A4">
              <w:rPr>
                <w:noProof/>
                <w:webHidden/>
                <w:sz w:val="28"/>
                <w:szCs w:val="28"/>
              </w:rPr>
            </w:r>
            <w:r w:rsidRPr="000E33A4">
              <w:rPr>
                <w:noProof/>
                <w:webHidden/>
                <w:sz w:val="28"/>
                <w:szCs w:val="28"/>
              </w:rPr>
              <w:fldChar w:fldCharType="separate"/>
            </w:r>
            <w:r w:rsidR="00140957">
              <w:rPr>
                <w:noProof/>
                <w:webHidden/>
                <w:sz w:val="28"/>
                <w:szCs w:val="28"/>
              </w:rPr>
              <w:t>16</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4" w:history="1">
            <w:r w:rsidR="00F93ED6" w:rsidRPr="000E33A4">
              <w:rPr>
                <w:rStyle w:val="a4"/>
                <w:rFonts w:ascii="Times New Roman" w:hAnsi="Times New Roman"/>
                <w:noProof/>
                <w:sz w:val="28"/>
                <w:szCs w:val="28"/>
              </w:rPr>
              <w:t>2.7. Характеристика пешеходного и велосипедного передвижения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_Toc470015734 \h </w:instrText>
            </w:r>
            <w:r w:rsidRPr="000E33A4">
              <w:rPr>
                <w:noProof/>
                <w:webHidden/>
                <w:sz w:val="28"/>
                <w:szCs w:val="28"/>
              </w:rPr>
            </w:r>
            <w:r w:rsidRPr="000E33A4">
              <w:rPr>
                <w:noProof/>
                <w:webHidden/>
                <w:sz w:val="28"/>
                <w:szCs w:val="28"/>
              </w:rPr>
              <w:fldChar w:fldCharType="separate"/>
            </w:r>
            <w:r w:rsidR="00140957">
              <w:rPr>
                <w:noProof/>
                <w:webHidden/>
                <w:sz w:val="28"/>
                <w:szCs w:val="28"/>
              </w:rPr>
              <w:t>16</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5" w:history="1">
            <w:r w:rsidR="00F93ED6" w:rsidRPr="000E33A4">
              <w:rPr>
                <w:rStyle w:val="a4"/>
                <w:rFonts w:ascii="Times New Roman" w:hAnsi="Times New Roman"/>
                <w:noProof/>
                <w:sz w:val="28"/>
                <w:szCs w:val="28"/>
              </w:rPr>
              <w:t>2.8. Характеристика движения грузовых транспортных средств</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_Toc470015735 \h </w:instrText>
            </w:r>
            <w:r w:rsidRPr="000E33A4">
              <w:rPr>
                <w:noProof/>
                <w:webHidden/>
                <w:sz w:val="28"/>
                <w:szCs w:val="28"/>
              </w:rPr>
            </w:r>
            <w:r w:rsidRPr="000E33A4">
              <w:rPr>
                <w:noProof/>
                <w:webHidden/>
                <w:sz w:val="28"/>
                <w:szCs w:val="28"/>
              </w:rPr>
              <w:fldChar w:fldCharType="separate"/>
            </w:r>
            <w:r w:rsidR="00140957">
              <w:rPr>
                <w:noProof/>
                <w:webHidden/>
                <w:sz w:val="28"/>
                <w:szCs w:val="28"/>
              </w:rPr>
              <w:t>16</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6" w:history="1">
            <w:r w:rsidR="00F93ED6" w:rsidRPr="000E33A4">
              <w:rPr>
                <w:rStyle w:val="a4"/>
                <w:rFonts w:ascii="Times New Roman" w:hAnsi="Times New Roman"/>
                <w:noProof/>
                <w:sz w:val="28"/>
                <w:szCs w:val="28"/>
              </w:rPr>
              <w:t>2.9. Анализ уровня безопасности дорожного движения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_Toc470015736 \h </w:instrText>
            </w:r>
            <w:r w:rsidRPr="000E33A4">
              <w:rPr>
                <w:noProof/>
                <w:webHidden/>
                <w:sz w:val="28"/>
                <w:szCs w:val="28"/>
              </w:rPr>
            </w:r>
            <w:r w:rsidRPr="000E33A4">
              <w:rPr>
                <w:noProof/>
                <w:webHidden/>
                <w:sz w:val="28"/>
                <w:szCs w:val="28"/>
              </w:rPr>
              <w:fldChar w:fldCharType="separate"/>
            </w:r>
            <w:r w:rsidR="00140957">
              <w:rPr>
                <w:noProof/>
                <w:webHidden/>
                <w:sz w:val="28"/>
                <w:szCs w:val="28"/>
              </w:rPr>
              <w:t>17</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7" w:history="1">
            <w:r w:rsidR="00F93ED6" w:rsidRPr="000E33A4">
              <w:rPr>
                <w:rStyle w:val="a4"/>
                <w:rFonts w:ascii="Times New Roman" w:hAnsi="Times New Roman"/>
                <w:noProof/>
                <w:sz w:val="28"/>
                <w:szCs w:val="28"/>
              </w:rPr>
              <w:t>2.10. Оценка уровня негативного воздействия транспортной инфраструктуры на окружающую среду, безопасность и здоровье человека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_Toc470015737 \h </w:instrText>
            </w:r>
            <w:r w:rsidRPr="000E33A4">
              <w:rPr>
                <w:noProof/>
                <w:webHidden/>
                <w:sz w:val="28"/>
                <w:szCs w:val="28"/>
              </w:rPr>
            </w:r>
            <w:r w:rsidRPr="000E33A4">
              <w:rPr>
                <w:noProof/>
                <w:webHidden/>
                <w:sz w:val="28"/>
                <w:szCs w:val="28"/>
              </w:rPr>
              <w:fldChar w:fldCharType="separate"/>
            </w:r>
            <w:r w:rsidR="00140957">
              <w:rPr>
                <w:noProof/>
                <w:webHidden/>
                <w:sz w:val="28"/>
                <w:szCs w:val="28"/>
              </w:rPr>
              <w:t>18</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38" w:history="1">
            <w:r w:rsidR="00F93ED6" w:rsidRPr="000E33A4">
              <w:rPr>
                <w:rStyle w:val="a4"/>
                <w:rFonts w:ascii="Times New Roman" w:hAnsi="Times New Roman"/>
                <w:noProof/>
                <w:sz w:val="28"/>
                <w:szCs w:val="28"/>
              </w:rPr>
              <w:t>2.11. Характеристика существующих условий и перспектив развития и размещения транспортной инфраструктуры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_Toc470015738 \h </w:instrText>
            </w:r>
            <w:r w:rsidRPr="000E33A4">
              <w:rPr>
                <w:noProof/>
                <w:webHidden/>
                <w:sz w:val="28"/>
                <w:szCs w:val="28"/>
              </w:rPr>
            </w:r>
            <w:r w:rsidRPr="000E33A4">
              <w:rPr>
                <w:noProof/>
                <w:webHidden/>
                <w:sz w:val="28"/>
                <w:szCs w:val="28"/>
              </w:rPr>
              <w:fldChar w:fldCharType="separate"/>
            </w:r>
            <w:r w:rsidR="00140957">
              <w:rPr>
                <w:noProof/>
                <w:webHidden/>
                <w:sz w:val="28"/>
                <w:szCs w:val="28"/>
              </w:rPr>
              <w:t>18</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0" w:history="1">
            <w:r w:rsidR="00F93ED6" w:rsidRPr="000E33A4">
              <w:rPr>
                <w:rStyle w:val="a4"/>
                <w:rFonts w:ascii="Times New Roman" w:hAnsi="Times New Roman"/>
                <w:noProof/>
                <w:sz w:val="28"/>
                <w:szCs w:val="28"/>
              </w:rPr>
              <w:t>2.12. Оценка нормативно-правовой базы, необходимой для функционирования и развития транспортной системы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_Toc470015740 \h </w:instrText>
            </w:r>
            <w:r w:rsidRPr="000E33A4">
              <w:rPr>
                <w:noProof/>
                <w:webHidden/>
                <w:sz w:val="28"/>
                <w:szCs w:val="28"/>
              </w:rPr>
            </w:r>
            <w:r w:rsidRPr="000E33A4">
              <w:rPr>
                <w:noProof/>
                <w:webHidden/>
                <w:sz w:val="28"/>
                <w:szCs w:val="28"/>
              </w:rPr>
              <w:fldChar w:fldCharType="separate"/>
            </w:r>
            <w:r w:rsidR="00140957">
              <w:rPr>
                <w:noProof/>
                <w:webHidden/>
                <w:sz w:val="28"/>
                <w:szCs w:val="28"/>
              </w:rPr>
              <w:t>19</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41" w:history="1">
            <w:r w:rsidR="00F93ED6" w:rsidRPr="000E33A4">
              <w:rPr>
                <w:rStyle w:val="a4"/>
                <w:rFonts w:ascii="Times New Roman" w:hAnsi="Times New Roman"/>
                <w:bCs/>
                <w:noProof/>
                <w:sz w:val="28"/>
                <w:szCs w:val="28"/>
              </w:rPr>
              <w:t>Раздел 3. Прогноз транспортного спроса, изменения объемов и характера передвижения населения и перевозок грузов на территории Ильского городского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_Toc470015741 \h </w:instrText>
            </w:r>
            <w:r w:rsidRPr="000E33A4">
              <w:rPr>
                <w:noProof/>
                <w:webHidden/>
                <w:sz w:val="28"/>
                <w:szCs w:val="28"/>
              </w:rPr>
            </w:r>
            <w:r w:rsidRPr="000E33A4">
              <w:rPr>
                <w:noProof/>
                <w:webHidden/>
                <w:sz w:val="28"/>
                <w:szCs w:val="28"/>
              </w:rPr>
              <w:fldChar w:fldCharType="separate"/>
            </w:r>
            <w:r w:rsidR="00140957">
              <w:rPr>
                <w:noProof/>
                <w:webHidden/>
                <w:sz w:val="28"/>
                <w:szCs w:val="28"/>
              </w:rPr>
              <w:t>19</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2" w:history="1">
            <w:r w:rsidR="00F93ED6" w:rsidRPr="000E33A4">
              <w:rPr>
                <w:rStyle w:val="a4"/>
                <w:rFonts w:ascii="Times New Roman" w:hAnsi="Times New Roman"/>
                <w:bCs/>
                <w:noProof/>
                <w:sz w:val="28"/>
                <w:szCs w:val="28"/>
              </w:rPr>
              <w:t>3.1. Прогноз социально-экономического и градостроительного развития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_Toc470015742 \h </w:instrText>
            </w:r>
            <w:r w:rsidRPr="000E33A4">
              <w:rPr>
                <w:noProof/>
                <w:webHidden/>
                <w:sz w:val="28"/>
                <w:szCs w:val="28"/>
              </w:rPr>
            </w:r>
            <w:r w:rsidRPr="000E33A4">
              <w:rPr>
                <w:noProof/>
                <w:webHidden/>
                <w:sz w:val="28"/>
                <w:szCs w:val="28"/>
              </w:rPr>
              <w:fldChar w:fldCharType="separate"/>
            </w:r>
            <w:r w:rsidR="00140957">
              <w:rPr>
                <w:noProof/>
                <w:webHidden/>
                <w:sz w:val="28"/>
                <w:szCs w:val="28"/>
              </w:rPr>
              <w:t>19</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3" w:history="1">
            <w:r w:rsidR="00F93ED6" w:rsidRPr="000E33A4">
              <w:rPr>
                <w:rStyle w:val="a4"/>
                <w:rFonts w:ascii="Times New Roman" w:hAnsi="Times New Roman"/>
                <w:noProof/>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территории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_Toc470015743 \h </w:instrText>
            </w:r>
            <w:r w:rsidRPr="000E33A4">
              <w:rPr>
                <w:noProof/>
                <w:webHidden/>
                <w:sz w:val="28"/>
                <w:szCs w:val="28"/>
              </w:rPr>
            </w:r>
            <w:r w:rsidRPr="000E33A4">
              <w:rPr>
                <w:noProof/>
                <w:webHidden/>
                <w:sz w:val="28"/>
                <w:szCs w:val="28"/>
              </w:rPr>
              <w:fldChar w:fldCharType="separate"/>
            </w:r>
            <w:r w:rsidR="00140957">
              <w:rPr>
                <w:noProof/>
                <w:webHidden/>
                <w:sz w:val="28"/>
                <w:szCs w:val="28"/>
              </w:rPr>
              <w:t>20</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4" w:history="1">
            <w:r w:rsidR="00F93ED6" w:rsidRPr="000E33A4">
              <w:rPr>
                <w:rStyle w:val="a4"/>
                <w:rFonts w:ascii="Times New Roman" w:hAnsi="Times New Roman"/>
                <w:noProof/>
                <w:sz w:val="28"/>
                <w:szCs w:val="28"/>
              </w:rPr>
              <w:t xml:space="preserve">3.3. Прогноз </w:t>
            </w:r>
            <w:r w:rsidR="00F93ED6" w:rsidRPr="000E33A4">
              <w:rPr>
                <w:rStyle w:val="a4"/>
                <w:rFonts w:ascii="Times New Roman" w:hAnsi="Times New Roman"/>
                <w:noProof/>
                <w:spacing w:val="-20"/>
                <w:sz w:val="28"/>
                <w:szCs w:val="28"/>
              </w:rPr>
              <w:t>развития транспортно</w:t>
            </w:r>
            <w:r w:rsidR="00F93ED6" w:rsidRPr="000E33A4">
              <w:rPr>
                <w:rStyle w:val="a4"/>
                <w:rFonts w:ascii="Times New Roman" w:hAnsi="Times New Roman"/>
                <w:noProof/>
                <w:sz w:val="28"/>
                <w:szCs w:val="28"/>
              </w:rPr>
              <w:t xml:space="preserve"> инфраструктуры по видам транспорта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_Toc470015744 \h </w:instrText>
            </w:r>
            <w:r w:rsidRPr="000E33A4">
              <w:rPr>
                <w:noProof/>
                <w:webHidden/>
                <w:sz w:val="28"/>
                <w:szCs w:val="28"/>
              </w:rPr>
            </w:r>
            <w:r w:rsidRPr="000E33A4">
              <w:rPr>
                <w:noProof/>
                <w:webHidden/>
                <w:sz w:val="28"/>
                <w:szCs w:val="28"/>
              </w:rPr>
              <w:fldChar w:fldCharType="separate"/>
            </w:r>
            <w:r w:rsidR="00140957">
              <w:rPr>
                <w:noProof/>
                <w:webHidden/>
                <w:sz w:val="28"/>
                <w:szCs w:val="28"/>
              </w:rPr>
              <w:t>21</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5" w:history="1">
            <w:r w:rsidR="00F93ED6" w:rsidRPr="000E33A4">
              <w:rPr>
                <w:rStyle w:val="a4"/>
                <w:rFonts w:ascii="Times New Roman" w:hAnsi="Times New Roman"/>
                <w:noProof/>
                <w:sz w:val="28"/>
                <w:szCs w:val="28"/>
              </w:rPr>
              <w:t>3.4. Прогноз развития дорожной сети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_Toc470015745 \h </w:instrText>
            </w:r>
            <w:r w:rsidRPr="000E33A4">
              <w:rPr>
                <w:noProof/>
                <w:webHidden/>
                <w:sz w:val="28"/>
                <w:szCs w:val="28"/>
              </w:rPr>
            </w:r>
            <w:r w:rsidRPr="000E33A4">
              <w:rPr>
                <w:noProof/>
                <w:webHidden/>
                <w:sz w:val="28"/>
                <w:szCs w:val="28"/>
              </w:rPr>
              <w:fldChar w:fldCharType="separate"/>
            </w:r>
            <w:r w:rsidR="00140957">
              <w:rPr>
                <w:noProof/>
                <w:webHidden/>
                <w:sz w:val="28"/>
                <w:szCs w:val="28"/>
              </w:rPr>
              <w:t>21</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6" w:history="1">
            <w:r w:rsidR="00F93ED6" w:rsidRPr="000E33A4">
              <w:rPr>
                <w:rStyle w:val="a4"/>
                <w:rFonts w:ascii="Times New Roman" w:hAnsi="Times New Roman"/>
                <w:noProof/>
                <w:sz w:val="28"/>
                <w:szCs w:val="28"/>
              </w:rPr>
              <w:t xml:space="preserve">3.5. Прогноз </w:t>
            </w:r>
            <w:r w:rsidR="00F93ED6" w:rsidRPr="000E33A4">
              <w:rPr>
                <w:rStyle w:val="a4"/>
                <w:rFonts w:ascii="Times New Roman" w:hAnsi="Times New Roman"/>
                <w:noProof/>
                <w:spacing w:val="-20"/>
                <w:sz w:val="28"/>
                <w:szCs w:val="28"/>
              </w:rPr>
              <w:t>уровня автомобилизации</w:t>
            </w:r>
            <w:r w:rsidR="00F93ED6" w:rsidRPr="000E33A4">
              <w:rPr>
                <w:rStyle w:val="a4"/>
                <w:rFonts w:ascii="Times New Roman" w:hAnsi="Times New Roman"/>
                <w:noProof/>
                <w:sz w:val="28"/>
                <w:szCs w:val="28"/>
              </w:rPr>
              <w:t>, параметров дорожного движения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_Toc470015746 \h </w:instrText>
            </w:r>
            <w:r w:rsidRPr="000E33A4">
              <w:rPr>
                <w:noProof/>
                <w:webHidden/>
                <w:sz w:val="28"/>
                <w:szCs w:val="28"/>
              </w:rPr>
            </w:r>
            <w:r w:rsidRPr="000E33A4">
              <w:rPr>
                <w:noProof/>
                <w:webHidden/>
                <w:sz w:val="28"/>
                <w:szCs w:val="28"/>
              </w:rPr>
              <w:fldChar w:fldCharType="separate"/>
            </w:r>
            <w:r w:rsidR="00140957">
              <w:rPr>
                <w:noProof/>
                <w:webHidden/>
                <w:sz w:val="28"/>
                <w:szCs w:val="28"/>
              </w:rPr>
              <w:t>21</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7" w:history="1">
            <w:r w:rsidR="00F93ED6" w:rsidRPr="000E33A4">
              <w:rPr>
                <w:rStyle w:val="a4"/>
                <w:rFonts w:ascii="Times New Roman" w:hAnsi="Times New Roman"/>
                <w:noProof/>
                <w:sz w:val="28"/>
                <w:szCs w:val="28"/>
              </w:rPr>
              <w:t>3.6. Прогноз показателей безопасности дорожного движения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_Toc470015747 \h </w:instrText>
            </w:r>
            <w:r w:rsidRPr="000E33A4">
              <w:rPr>
                <w:noProof/>
                <w:webHidden/>
                <w:sz w:val="28"/>
                <w:szCs w:val="28"/>
              </w:rPr>
            </w:r>
            <w:r w:rsidRPr="000E33A4">
              <w:rPr>
                <w:noProof/>
                <w:webHidden/>
                <w:sz w:val="28"/>
                <w:szCs w:val="28"/>
              </w:rPr>
              <w:fldChar w:fldCharType="separate"/>
            </w:r>
            <w:r w:rsidR="00140957">
              <w:rPr>
                <w:noProof/>
                <w:webHidden/>
                <w:sz w:val="28"/>
                <w:szCs w:val="28"/>
              </w:rPr>
              <w:t>21</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48" w:history="1">
            <w:r w:rsidR="00F93ED6" w:rsidRPr="000E33A4">
              <w:rPr>
                <w:rStyle w:val="a4"/>
                <w:rFonts w:ascii="Times New Roman" w:hAnsi="Times New Roman"/>
                <w:noProof/>
                <w:sz w:val="28"/>
                <w:szCs w:val="28"/>
              </w:rPr>
              <w:t>3.7. Прогноз негативного воздействия транспортной инфраструктуры на окружающую среду и здоровье человека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_Toc470015748 \h </w:instrText>
            </w:r>
            <w:r w:rsidRPr="000E33A4">
              <w:rPr>
                <w:noProof/>
                <w:webHidden/>
                <w:sz w:val="28"/>
                <w:szCs w:val="28"/>
              </w:rPr>
            </w:r>
            <w:r w:rsidRPr="000E33A4">
              <w:rPr>
                <w:noProof/>
                <w:webHidden/>
                <w:sz w:val="28"/>
                <w:szCs w:val="28"/>
              </w:rPr>
              <w:fldChar w:fldCharType="separate"/>
            </w:r>
            <w:r w:rsidR="00140957">
              <w:rPr>
                <w:noProof/>
                <w:webHidden/>
                <w:sz w:val="28"/>
                <w:szCs w:val="28"/>
              </w:rPr>
              <w:t>22</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49" w:history="1">
            <w:r w:rsidR="00F93ED6" w:rsidRPr="000E33A4">
              <w:rPr>
                <w:rStyle w:val="a4"/>
                <w:rFonts w:ascii="Times New Roman" w:hAnsi="Times New Roman"/>
                <w:noProof/>
                <w:sz w:val="28"/>
                <w:szCs w:val="28"/>
              </w:rPr>
              <w:t>Раздел 4. Принципиальные варианты развития транспортной инфраструктуры и их укрупненную оценку по целевым показателям (индикаторам) развития транспортной инфраструктуры с последующим выбором предлагаемого к реализации варианта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_Toc470015749 \h </w:instrText>
            </w:r>
            <w:r w:rsidRPr="000E33A4">
              <w:rPr>
                <w:noProof/>
                <w:webHidden/>
                <w:sz w:val="28"/>
                <w:szCs w:val="28"/>
              </w:rPr>
            </w:r>
            <w:r w:rsidRPr="000E33A4">
              <w:rPr>
                <w:noProof/>
                <w:webHidden/>
                <w:sz w:val="28"/>
                <w:szCs w:val="28"/>
              </w:rPr>
              <w:fldChar w:fldCharType="separate"/>
            </w:r>
            <w:r w:rsidR="00140957">
              <w:rPr>
                <w:noProof/>
                <w:webHidden/>
                <w:sz w:val="28"/>
                <w:szCs w:val="28"/>
              </w:rPr>
              <w:t>22</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50" w:history="1">
            <w:r w:rsidR="00F93ED6" w:rsidRPr="000E33A4">
              <w:rPr>
                <w:rStyle w:val="a4"/>
                <w:rFonts w:ascii="Times New Roman" w:hAnsi="Times New Roman"/>
                <w:bCs/>
                <w:noProof/>
                <w:sz w:val="28"/>
                <w:szCs w:val="28"/>
              </w:rPr>
              <w:t>Раздел 5. Мероприятия и целевые показатели программы</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_Toc470015750 \h </w:instrText>
            </w:r>
            <w:r w:rsidRPr="000E33A4">
              <w:rPr>
                <w:noProof/>
                <w:webHidden/>
                <w:sz w:val="28"/>
                <w:szCs w:val="28"/>
              </w:rPr>
            </w:r>
            <w:r w:rsidRPr="000E33A4">
              <w:rPr>
                <w:noProof/>
                <w:webHidden/>
                <w:sz w:val="28"/>
                <w:szCs w:val="28"/>
              </w:rPr>
              <w:fldChar w:fldCharType="separate"/>
            </w:r>
            <w:r w:rsidR="00140957">
              <w:rPr>
                <w:noProof/>
                <w:webHidden/>
                <w:sz w:val="28"/>
                <w:szCs w:val="28"/>
              </w:rPr>
              <w:t>22</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1" w:history="1">
            <w:r w:rsidR="00F93ED6" w:rsidRPr="000E33A4">
              <w:rPr>
                <w:rStyle w:val="a4"/>
                <w:rFonts w:ascii="Times New Roman" w:hAnsi="Times New Roman"/>
                <w:bCs/>
                <w:noProof/>
                <w:sz w:val="28"/>
                <w:szCs w:val="28"/>
              </w:rPr>
              <w:t>5.1. Мероприятия по развитию транспортной инфраструктуры по видам транспорта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_Toc470015751 \h </w:instrText>
            </w:r>
            <w:r w:rsidRPr="000E33A4">
              <w:rPr>
                <w:noProof/>
                <w:webHidden/>
                <w:sz w:val="28"/>
                <w:szCs w:val="28"/>
              </w:rPr>
            </w:r>
            <w:r w:rsidRPr="000E33A4">
              <w:rPr>
                <w:noProof/>
                <w:webHidden/>
                <w:sz w:val="28"/>
                <w:szCs w:val="28"/>
              </w:rPr>
              <w:fldChar w:fldCharType="separate"/>
            </w:r>
            <w:r w:rsidR="00140957">
              <w:rPr>
                <w:noProof/>
                <w:webHidden/>
                <w:sz w:val="28"/>
                <w:szCs w:val="28"/>
              </w:rPr>
              <w:t>23</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2" w:history="1">
            <w:r w:rsidR="00F93ED6" w:rsidRPr="000E33A4">
              <w:rPr>
                <w:rStyle w:val="a4"/>
                <w:rFonts w:ascii="Times New Roman" w:hAnsi="Times New Roman"/>
                <w:bCs/>
                <w:noProof/>
                <w:sz w:val="28"/>
                <w:szCs w:val="28"/>
              </w:rPr>
              <w:t>5.2. Мероприятия по развитию транспорта общего пользования, созданию транспортно-пересадочных узлов</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_Toc470015752 \h </w:instrText>
            </w:r>
            <w:r w:rsidRPr="000E33A4">
              <w:rPr>
                <w:noProof/>
                <w:webHidden/>
                <w:sz w:val="28"/>
                <w:szCs w:val="28"/>
              </w:rPr>
            </w:r>
            <w:r w:rsidRPr="000E33A4">
              <w:rPr>
                <w:noProof/>
                <w:webHidden/>
                <w:sz w:val="28"/>
                <w:szCs w:val="28"/>
              </w:rPr>
              <w:fldChar w:fldCharType="separate"/>
            </w:r>
            <w:r w:rsidR="00140957">
              <w:rPr>
                <w:noProof/>
                <w:webHidden/>
                <w:sz w:val="28"/>
                <w:szCs w:val="28"/>
              </w:rPr>
              <w:t>23</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3" w:history="1">
            <w:r w:rsidR="00F93ED6" w:rsidRPr="000E33A4">
              <w:rPr>
                <w:rStyle w:val="a4"/>
                <w:rFonts w:ascii="Times New Roman" w:hAnsi="Times New Roman"/>
                <w:bCs/>
                <w:noProof/>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_Toc470015753 \h </w:instrText>
            </w:r>
            <w:r w:rsidRPr="000E33A4">
              <w:rPr>
                <w:noProof/>
                <w:webHidden/>
                <w:sz w:val="28"/>
                <w:szCs w:val="28"/>
              </w:rPr>
            </w:r>
            <w:r w:rsidRPr="000E33A4">
              <w:rPr>
                <w:noProof/>
                <w:webHidden/>
                <w:sz w:val="28"/>
                <w:szCs w:val="28"/>
              </w:rPr>
              <w:fldChar w:fldCharType="separate"/>
            </w:r>
            <w:r w:rsidR="00140957">
              <w:rPr>
                <w:noProof/>
                <w:webHidden/>
                <w:sz w:val="28"/>
                <w:szCs w:val="28"/>
              </w:rPr>
              <w:t>24</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4" w:history="1">
            <w:r w:rsidR="00F93ED6" w:rsidRPr="000E33A4">
              <w:rPr>
                <w:rStyle w:val="a4"/>
                <w:rFonts w:ascii="Times New Roman" w:hAnsi="Times New Roman"/>
                <w:bCs/>
                <w:noProof/>
                <w:sz w:val="28"/>
                <w:szCs w:val="28"/>
              </w:rPr>
              <w:t>5.4. Мероприятия по развитию инфраструктуры пешеходного и велосипедного передвижения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_Toc470015754 \h </w:instrText>
            </w:r>
            <w:r w:rsidRPr="000E33A4">
              <w:rPr>
                <w:noProof/>
                <w:webHidden/>
                <w:sz w:val="28"/>
                <w:szCs w:val="28"/>
              </w:rPr>
            </w:r>
            <w:r w:rsidRPr="000E33A4">
              <w:rPr>
                <w:noProof/>
                <w:webHidden/>
                <w:sz w:val="28"/>
                <w:szCs w:val="28"/>
              </w:rPr>
              <w:fldChar w:fldCharType="separate"/>
            </w:r>
            <w:r w:rsidR="00140957">
              <w:rPr>
                <w:noProof/>
                <w:webHidden/>
                <w:sz w:val="28"/>
                <w:szCs w:val="28"/>
              </w:rPr>
              <w:t>25</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5" w:history="1">
            <w:r w:rsidR="00F93ED6" w:rsidRPr="000E33A4">
              <w:rPr>
                <w:rStyle w:val="a4"/>
                <w:rFonts w:ascii="Times New Roman" w:hAnsi="Times New Roman"/>
                <w:bCs/>
                <w:noProof/>
                <w:sz w:val="28"/>
                <w:szCs w:val="28"/>
              </w:rPr>
              <w:t>5.5. Мероприятия по развитию инфраструктуры для грузового транспорта, транспортных средств коммунальных и дорожных служб</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_Toc470015755 \h </w:instrText>
            </w:r>
            <w:r w:rsidRPr="000E33A4">
              <w:rPr>
                <w:noProof/>
                <w:webHidden/>
                <w:sz w:val="28"/>
                <w:szCs w:val="28"/>
              </w:rPr>
            </w:r>
            <w:r w:rsidRPr="000E33A4">
              <w:rPr>
                <w:noProof/>
                <w:webHidden/>
                <w:sz w:val="28"/>
                <w:szCs w:val="28"/>
              </w:rPr>
              <w:fldChar w:fldCharType="separate"/>
            </w:r>
            <w:r w:rsidR="00140957">
              <w:rPr>
                <w:noProof/>
                <w:webHidden/>
                <w:sz w:val="28"/>
                <w:szCs w:val="28"/>
              </w:rPr>
              <w:t>25</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56" w:history="1">
            <w:r w:rsidR="00F93ED6" w:rsidRPr="000E33A4">
              <w:rPr>
                <w:rStyle w:val="a4"/>
                <w:rFonts w:ascii="Times New Roman" w:hAnsi="Times New Roman"/>
                <w:bCs/>
                <w:noProof/>
                <w:sz w:val="28"/>
                <w:szCs w:val="28"/>
              </w:rPr>
              <w:t>Раздел 6. Мероприятия по развитию транспортной инфраструктуры</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_Toc470015756 \h </w:instrText>
            </w:r>
            <w:r w:rsidRPr="000E33A4">
              <w:rPr>
                <w:noProof/>
                <w:webHidden/>
                <w:sz w:val="28"/>
                <w:szCs w:val="28"/>
              </w:rPr>
            </w:r>
            <w:r w:rsidRPr="000E33A4">
              <w:rPr>
                <w:noProof/>
                <w:webHidden/>
                <w:sz w:val="28"/>
                <w:szCs w:val="28"/>
              </w:rPr>
              <w:fldChar w:fldCharType="separate"/>
            </w:r>
            <w:r w:rsidR="00140957">
              <w:rPr>
                <w:noProof/>
                <w:webHidden/>
                <w:sz w:val="28"/>
                <w:szCs w:val="28"/>
              </w:rPr>
              <w:t>25</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7" w:history="1">
            <w:r w:rsidR="00F93ED6" w:rsidRPr="000E33A4">
              <w:rPr>
                <w:rStyle w:val="a4"/>
                <w:rFonts w:ascii="Times New Roman" w:hAnsi="Times New Roman"/>
                <w:bCs/>
                <w:noProof/>
                <w:sz w:val="28"/>
                <w:szCs w:val="28"/>
              </w:rPr>
              <w:t>6.1.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_Toc470015757 \h </w:instrText>
            </w:r>
            <w:r w:rsidRPr="000E33A4">
              <w:rPr>
                <w:noProof/>
                <w:webHidden/>
                <w:sz w:val="28"/>
                <w:szCs w:val="28"/>
              </w:rPr>
            </w:r>
            <w:r w:rsidRPr="000E33A4">
              <w:rPr>
                <w:noProof/>
                <w:webHidden/>
                <w:sz w:val="28"/>
                <w:szCs w:val="28"/>
              </w:rPr>
              <w:fldChar w:fldCharType="separate"/>
            </w:r>
            <w:r w:rsidR="00140957">
              <w:rPr>
                <w:noProof/>
                <w:webHidden/>
                <w:sz w:val="28"/>
                <w:szCs w:val="28"/>
              </w:rPr>
              <w:t>25</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8" w:history="1">
            <w:r w:rsidR="00F93ED6" w:rsidRPr="000E33A4">
              <w:rPr>
                <w:rStyle w:val="a4"/>
                <w:rFonts w:ascii="Times New Roman" w:hAnsi="Times New Roman"/>
                <w:bCs/>
                <w:noProof/>
                <w:sz w:val="28"/>
                <w:szCs w:val="28"/>
              </w:rPr>
              <w:t xml:space="preserve">6.2. Мероприятия по внедрению </w:t>
            </w:r>
            <w:r w:rsidR="00F93ED6" w:rsidRPr="000E33A4">
              <w:rPr>
                <w:rStyle w:val="a4"/>
                <w:rFonts w:ascii="Times New Roman" w:hAnsi="Times New Roman"/>
                <w:bCs/>
                <w:noProof/>
                <w:spacing w:val="-20"/>
                <w:sz w:val="28"/>
                <w:szCs w:val="28"/>
              </w:rPr>
              <w:t>интеллектуальных транспортных</w:t>
            </w:r>
            <w:r w:rsidR="00F93ED6" w:rsidRPr="000E33A4">
              <w:rPr>
                <w:rStyle w:val="a4"/>
                <w:rFonts w:ascii="Times New Roman" w:hAnsi="Times New Roman"/>
                <w:bCs/>
                <w:noProof/>
                <w:sz w:val="28"/>
                <w:szCs w:val="28"/>
              </w:rPr>
              <w:t xml:space="preserve"> систем</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_Toc470015758 \h </w:instrText>
            </w:r>
            <w:r w:rsidRPr="000E33A4">
              <w:rPr>
                <w:noProof/>
                <w:webHidden/>
                <w:sz w:val="28"/>
                <w:szCs w:val="28"/>
              </w:rPr>
            </w:r>
            <w:r w:rsidRPr="000E33A4">
              <w:rPr>
                <w:noProof/>
                <w:webHidden/>
                <w:sz w:val="28"/>
                <w:szCs w:val="28"/>
              </w:rPr>
              <w:fldChar w:fldCharType="separate"/>
            </w:r>
            <w:r w:rsidR="00140957">
              <w:rPr>
                <w:noProof/>
                <w:webHidden/>
                <w:sz w:val="28"/>
                <w:szCs w:val="28"/>
              </w:rPr>
              <w:t>28</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59" w:history="1">
            <w:r w:rsidR="00F93ED6" w:rsidRPr="000E33A4">
              <w:rPr>
                <w:rStyle w:val="a4"/>
                <w:rFonts w:ascii="Times New Roman" w:hAnsi="Times New Roman"/>
                <w:bCs/>
                <w:noProof/>
                <w:sz w:val="28"/>
                <w:szCs w:val="28"/>
              </w:rPr>
              <w:t>6.3. Мероприятия по снижению негативного воздействия транспорта на окружающую среду и здоровье населения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_Toc470015759 \h </w:instrText>
            </w:r>
            <w:r w:rsidRPr="000E33A4">
              <w:rPr>
                <w:noProof/>
                <w:webHidden/>
                <w:sz w:val="28"/>
                <w:szCs w:val="28"/>
              </w:rPr>
            </w:r>
            <w:r w:rsidRPr="000E33A4">
              <w:rPr>
                <w:noProof/>
                <w:webHidden/>
                <w:sz w:val="28"/>
                <w:szCs w:val="28"/>
              </w:rPr>
              <w:fldChar w:fldCharType="separate"/>
            </w:r>
            <w:r w:rsidR="00140957">
              <w:rPr>
                <w:noProof/>
                <w:webHidden/>
                <w:sz w:val="28"/>
                <w:szCs w:val="28"/>
              </w:rPr>
              <w:t>28</w:t>
            </w:r>
            <w:r w:rsidRPr="000E33A4">
              <w:rPr>
                <w:noProof/>
                <w:webHidden/>
                <w:sz w:val="28"/>
                <w:szCs w:val="28"/>
              </w:rPr>
              <w:fldChar w:fldCharType="end"/>
            </w:r>
          </w:hyperlink>
        </w:p>
        <w:p w:rsidR="00F93ED6" w:rsidRPr="000E33A4" w:rsidRDefault="004E5264" w:rsidP="000E33A4">
          <w:pPr>
            <w:pStyle w:val="21"/>
            <w:tabs>
              <w:tab w:val="right" w:leader="dot" w:pos="10195"/>
            </w:tabs>
            <w:spacing w:after="0" w:line="276" w:lineRule="auto"/>
            <w:ind w:left="0"/>
            <w:contextualSpacing/>
            <w:rPr>
              <w:noProof/>
              <w:sz w:val="28"/>
              <w:szCs w:val="28"/>
            </w:rPr>
          </w:pPr>
          <w:hyperlink w:anchor="_Toc470015760" w:history="1">
            <w:r w:rsidR="00F93ED6" w:rsidRPr="000E33A4">
              <w:rPr>
                <w:rStyle w:val="a4"/>
                <w:rFonts w:ascii="Times New Roman" w:hAnsi="Times New Roman"/>
                <w:bCs/>
                <w:noProof/>
                <w:sz w:val="28"/>
                <w:szCs w:val="28"/>
              </w:rPr>
              <w:t>6.4.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_Toc470015760 \h </w:instrText>
            </w:r>
            <w:r w:rsidRPr="000E33A4">
              <w:rPr>
                <w:noProof/>
                <w:webHidden/>
                <w:sz w:val="28"/>
                <w:szCs w:val="28"/>
              </w:rPr>
            </w:r>
            <w:r w:rsidRPr="000E33A4">
              <w:rPr>
                <w:noProof/>
                <w:webHidden/>
                <w:sz w:val="28"/>
                <w:szCs w:val="28"/>
              </w:rPr>
              <w:fldChar w:fldCharType="separate"/>
            </w:r>
            <w:r w:rsidR="00140957">
              <w:rPr>
                <w:noProof/>
                <w:webHidden/>
                <w:sz w:val="28"/>
                <w:szCs w:val="28"/>
              </w:rPr>
              <w:t>29</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61" w:history="1">
            <w:r w:rsidR="00F93ED6" w:rsidRPr="000E33A4">
              <w:rPr>
                <w:rStyle w:val="a4"/>
                <w:rFonts w:ascii="Times New Roman" w:hAnsi="Times New Roman"/>
                <w:bCs/>
                <w:noProof/>
                <w:sz w:val="28"/>
                <w:szCs w:val="28"/>
              </w:rPr>
              <w:t>Раздел 7. 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включая укрупненную оценку необходимых инвестиций с разбивкой по видам транспорта и дорожному хозяйству, целям и задачам программы, источникам финансирования, включая средства бюджетов всех уровней, внебюджетные средства</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_Toc470015761 \h </w:instrText>
            </w:r>
            <w:r w:rsidRPr="000E33A4">
              <w:rPr>
                <w:noProof/>
                <w:webHidden/>
                <w:sz w:val="28"/>
                <w:szCs w:val="28"/>
              </w:rPr>
            </w:r>
            <w:r w:rsidRPr="000E33A4">
              <w:rPr>
                <w:noProof/>
                <w:webHidden/>
                <w:sz w:val="28"/>
                <w:szCs w:val="28"/>
              </w:rPr>
              <w:fldChar w:fldCharType="separate"/>
            </w:r>
            <w:r w:rsidR="00140957">
              <w:rPr>
                <w:noProof/>
                <w:webHidden/>
                <w:sz w:val="28"/>
                <w:szCs w:val="28"/>
              </w:rPr>
              <w:t>29</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62" w:history="1">
            <w:r w:rsidR="00F93ED6" w:rsidRPr="000E33A4">
              <w:rPr>
                <w:rStyle w:val="a4"/>
                <w:rFonts w:ascii="Times New Roman" w:hAnsi="Times New Roman"/>
                <w:bCs/>
                <w:noProof/>
                <w:sz w:val="28"/>
                <w:szCs w:val="28"/>
              </w:rPr>
              <w:t>Раздел 8. 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включая оценку социально-экономической эффективности и соответствия нормативам градостроительного проектирования, в том числе с разбивкой по видам транспорта, целям и задачам программы</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_Toc470015762 \h </w:instrText>
            </w:r>
            <w:r w:rsidRPr="000E33A4">
              <w:rPr>
                <w:noProof/>
                <w:webHidden/>
                <w:sz w:val="28"/>
                <w:szCs w:val="28"/>
              </w:rPr>
            </w:r>
            <w:r w:rsidRPr="000E33A4">
              <w:rPr>
                <w:noProof/>
                <w:webHidden/>
                <w:sz w:val="28"/>
                <w:szCs w:val="28"/>
              </w:rPr>
              <w:fldChar w:fldCharType="separate"/>
            </w:r>
            <w:r w:rsidR="00140957">
              <w:rPr>
                <w:noProof/>
                <w:webHidden/>
                <w:sz w:val="28"/>
                <w:szCs w:val="28"/>
              </w:rPr>
              <w:t>30</w:t>
            </w:r>
            <w:r w:rsidRPr="000E33A4">
              <w:rPr>
                <w:noProof/>
                <w:webHidden/>
                <w:sz w:val="28"/>
                <w:szCs w:val="28"/>
              </w:rPr>
              <w:fldChar w:fldCharType="end"/>
            </w:r>
          </w:hyperlink>
        </w:p>
        <w:p w:rsidR="00F93ED6" w:rsidRPr="000E33A4" w:rsidRDefault="004E5264" w:rsidP="000E33A4">
          <w:pPr>
            <w:pStyle w:val="12"/>
            <w:spacing w:after="0" w:line="276" w:lineRule="auto"/>
            <w:contextualSpacing/>
            <w:jc w:val="both"/>
            <w:rPr>
              <w:noProof/>
              <w:sz w:val="28"/>
              <w:szCs w:val="28"/>
            </w:rPr>
          </w:pPr>
          <w:hyperlink w:anchor="_Toc470015763" w:history="1">
            <w:r w:rsidR="00F93ED6" w:rsidRPr="000E33A4">
              <w:rPr>
                <w:rStyle w:val="a4"/>
                <w:rFonts w:ascii="Times New Roman" w:hAnsi="Times New Roman"/>
                <w:bCs/>
                <w:noProof/>
                <w:sz w:val="28"/>
                <w:szCs w:val="28"/>
              </w:rPr>
              <w:t xml:space="preserve">Раздел 9.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w:t>
            </w:r>
            <w:r w:rsidR="00F93ED6" w:rsidRPr="000E33A4">
              <w:rPr>
                <w:rStyle w:val="a4"/>
                <w:rFonts w:ascii="Times New Roman" w:hAnsi="Times New Roman"/>
                <w:bCs/>
                <w:noProof/>
                <w:spacing w:val="-20"/>
                <w:sz w:val="28"/>
                <w:szCs w:val="28"/>
              </w:rPr>
              <w:t>инфраструктуры</w:t>
            </w:r>
            <w:r w:rsidR="00F93ED6" w:rsidRPr="000E33A4">
              <w:rPr>
                <w:rStyle w:val="a4"/>
                <w:rFonts w:ascii="Times New Roman" w:hAnsi="Times New Roman"/>
                <w:bCs/>
                <w:noProof/>
                <w:sz w:val="28"/>
                <w:szCs w:val="28"/>
              </w:rPr>
              <w:t xml:space="preserve"> на территории </w:t>
            </w:r>
            <w:r w:rsidR="00F93ED6" w:rsidRPr="000E33A4">
              <w:rPr>
                <w:rStyle w:val="a4"/>
                <w:rFonts w:ascii="Times New Roman" w:hAnsi="Times New Roman"/>
                <w:bCs/>
                <w:noProof/>
                <w:spacing w:val="-20"/>
                <w:sz w:val="28"/>
                <w:szCs w:val="28"/>
              </w:rPr>
              <w:t>Ильского</w:t>
            </w:r>
            <w:r w:rsidR="00F93ED6" w:rsidRPr="000E33A4">
              <w:rPr>
                <w:rStyle w:val="a4"/>
                <w:rFonts w:ascii="Times New Roman" w:hAnsi="Times New Roman"/>
                <w:bCs/>
                <w:noProof/>
                <w:sz w:val="28"/>
                <w:szCs w:val="28"/>
              </w:rPr>
              <w:t xml:space="preserve"> городского поселения</w:t>
            </w:r>
            <w:r w:rsidR="00F93ED6" w:rsidRPr="000E33A4">
              <w:rPr>
                <w:noProof/>
                <w:webHidden/>
                <w:sz w:val="28"/>
                <w:szCs w:val="28"/>
              </w:rPr>
              <w:tab/>
            </w:r>
            <w:r w:rsidRPr="000E33A4">
              <w:rPr>
                <w:noProof/>
                <w:webHidden/>
                <w:sz w:val="28"/>
                <w:szCs w:val="28"/>
              </w:rPr>
              <w:fldChar w:fldCharType="begin"/>
            </w:r>
            <w:r w:rsidR="00F93ED6" w:rsidRPr="000E33A4">
              <w:rPr>
                <w:noProof/>
                <w:webHidden/>
                <w:sz w:val="28"/>
                <w:szCs w:val="28"/>
              </w:rPr>
              <w:instrText xml:space="preserve"> PAGEREF _Toc470015763 \h </w:instrText>
            </w:r>
            <w:r w:rsidRPr="000E33A4">
              <w:rPr>
                <w:noProof/>
                <w:webHidden/>
                <w:sz w:val="28"/>
                <w:szCs w:val="28"/>
              </w:rPr>
            </w:r>
            <w:r w:rsidRPr="000E33A4">
              <w:rPr>
                <w:noProof/>
                <w:webHidden/>
                <w:sz w:val="28"/>
                <w:szCs w:val="28"/>
              </w:rPr>
              <w:fldChar w:fldCharType="separate"/>
            </w:r>
            <w:r w:rsidR="00140957">
              <w:rPr>
                <w:noProof/>
                <w:webHidden/>
                <w:sz w:val="28"/>
                <w:szCs w:val="28"/>
              </w:rPr>
              <w:t>30</w:t>
            </w:r>
            <w:r w:rsidRPr="000E33A4">
              <w:rPr>
                <w:noProof/>
                <w:webHidden/>
                <w:sz w:val="28"/>
                <w:szCs w:val="28"/>
              </w:rPr>
              <w:fldChar w:fldCharType="end"/>
            </w:r>
          </w:hyperlink>
        </w:p>
        <w:p w:rsidR="00F93ED6" w:rsidRPr="000E33A4" w:rsidRDefault="004E5264" w:rsidP="000E33A4">
          <w:pPr>
            <w:jc w:val="both"/>
            <w:rPr>
              <w:color w:val="FF0000"/>
              <w:sz w:val="28"/>
              <w:szCs w:val="28"/>
            </w:rPr>
          </w:pPr>
          <w:r w:rsidRPr="000E33A4">
            <w:rPr>
              <w:sz w:val="28"/>
              <w:szCs w:val="28"/>
            </w:rPr>
            <w:fldChar w:fldCharType="end"/>
          </w:r>
        </w:p>
      </w:sdtContent>
    </w:sdt>
    <w:p w:rsidR="00F93ED6" w:rsidRPr="000E33A4" w:rsidRDefault="00F93ED6" w:rsidP="000E33A4">
      <w:pPr>
        <w:pStyle w:val="11"/>
        <w:spacing w:line="100" w:lineRule="atLeast"/>
        <w:ind w:left="0"/>
        <w:rPr>
          <w:rFonts w:ascii="Times New Roman" w:hAnsi="Times New Roman"/>
          <w:color w:val="FF0000"/>
          <w:sz w:val="28"/>
          <w:szCs w:val="28"/>
        </w:rPr>
      </w:pPr>
    </w:p>
    <w:p w:rsidR="00F93ED6" w:rsidRPr="000E33A4" w:rsidRDefault="00F93ED6" w:rsidP="000E33A4">
      <w:pPr>
        <w:jc w:val="both"/>
        <w:rPr>
          <w:rFonts w:ascii="Times New Roman" w:hAnsi="Times New Roman"/>
          <w:color w:val="FF0000"/>
          <w:kern w:val="1"/>
          <w:sz w:val="28"/>
          <w:szCs w:val="28"/>
          <w:lang w:eastAsia="ar-SA"/>
        </w:rPr>
      </w:pPr>
      <w:r w:rsidRPr="000E33A4">
        <w:rPr>
          <w:rFonts w:ascii="Times New Roman" w:hAnsi="Times New Roman"/>
          <w:color w:val="FF0000"/>
          <w:sz w:val="28"/>
          <w:szCs w:val="28"/>
        </w:rPr>
        <w:br w:type="page"/>
      </w:r>
    </w:p>
    <w:p w:rsidR="00F93ED6" w:rsidRPr="000E33A4" w:rsidRDefault="00F93ED6" w:rsidP="000E33A4">
      <w:pPr>
        <w:ind w:left="709" w:firstLine="567"/>
        <w:contextualSpacing/>
        <w:jc w:val="both"/>
        <w:outlineLvl w:val="0"/>
        <w:rPr>
          <w:rFonts w:ascii="Times New Roman" w:hAnsi="Times New Roman"/>
          <w:b/>
          <w:sz w:val="28"/>
          <w:szCs w:val="28"/>
        </w:rPr>
      </w:pPr>
      <w:bookmarkStart w:id="1" w:name="_Toc470015725"/>
      <w:r w:rsidRPr="000E33A4">
        <w:rPr>
          <w:rFonts w:ascii="Times New Roman" w:hAnsi="Times New Roman"/>
          <w:b/>
          <w:sz w:val="28"/>
          <w:szCs w:val="28"/>
        </w:rPr>
        <w:lastRenderedPageBreak/>
        <w:t>Введение</w:t>
      </w:r>
      <w:bookmarkEnd w:id="1"/>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Одним из основополагающих условий развития поселения 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муниципального образования.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демографическое развитие;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перспективное строительство;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состояние транспортной инфраструктуры.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 Основными целями программы являются: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муниципального образования;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развитие транспортной инфраструктуры, сбалансированное с градостроительной деятельностью в муниципальном образовании;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обеспечение условий для управления транспортным спросом;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создание приоритетных условий движения транспортных средств общего пользования по отношению к иным транспортным средствам;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условия для пешеходного и велосипедного передвижения населения;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 эффективность функционирования действующей транспортной инфраструктуры.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lastRenderedPageBreak/>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существующих объектов, а также со строительством новых объектов.</w:t>
      </w:r>
    </w:p>
    <w:p w:rsidR="00F93ED6" w:rsidRPr="000E33A4" w:rsidRDefault="00F93ED6" w:rsidP="000E33A4">
      <w:pPr>
        <w:pStyle w:val="S"/>
        <w:spacing w:line="276" w:lineRule="auto"/>
        <w:ind w:firstLine="567"/>
        <w:contextualSpacing/>
        <w:rPr>
          <w:rFonts w:ascii="Times New Roman" w:hAnsi="Times New Roman"/>
          <w:b/>
          <w:sz w:val="28"/>
          <w:szCs w:val="28"/>
        </w:rPr>
      </w:pPr>
      <w:r w:rsidRPr="000E33A4">
        <w:rPr>
          <w:rFonts w:ascii="Times New Roman" w:hAnsi="Times New Roman"/>
          <w:b/>
          <w:sz w:val="28"/>
          <w:szCs w:val="28"/>
        </w:rPr>
        <w:t>ПРОГРАММА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комплексного  развития систем транспортной инфраструктуры на территории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Ильского городского поселения на 2017 – 2020 годы</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 дальнейшей перспективой на 2021 – 2035 гг.)</w:t>
      </w:r>
    </w:p>
    <w:p w:rsidR="00F93ED6" w:rsidRPr="000E33A4" w:rsidRDefault="00F93ED6" w:rsidP="000E33A4">
      <w:pPr>
        <w:ind w:firstLine="567"/>
        <w:contextualSpacing/>
        <w:jc w:val="both"/>
        <w:rPr>
          <w:rFonts w:ascii="Times New Roman" w:hAnsi="Times New Roman"/>
          <w:sz w:val="28"/>
          <w:szCs w:val="28"/>
        </w:rPr>
      </w:pPr>
    </w:p>
    <w:p w:rsidR="00F93ED6" w:rsidRPr="000E33A4" w:rsidRDefault="00F93ED6" w:rsidP="000E33A4">
      <w:pPr>
        <w:suppressAutoHyphens/>
        <w:ind w:left="403" w:firstLine="567"/>
        <w:contextualSpacing/>
        <w:jc w:val="both"/>
        <w:outlineLvl w:val="0"/>
        <w:rPr>
          <w:rFonts w:ascii="Times New Roman" w:hAnsi="Times New Roman"/>
          <w:sz w:val="28"/>
          <w:szCs w:val="28"/>
        </w:rPr>
      </w:pPr>
      <w:bookmarkStart w:id="2" w:name="_Toc470015726"/>
      <w:r w:rsidRPr="000E33A4">
        <w:rPr>
          <w:rFonts w:ascii="Times New Roman" w:hAnsi="Times New Roman"/>
          <w:b/>
          <w:bCs/>
          <w:sz w:val="28"/>
          <w:szCs w:val="28"/>
        </w:rPr>
        <w:t>Раздел 1. Паспорт программы</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8"/>
        <w:gridCol w:w="6950"/>
      </w:tblGrid>
      <w:tr w:rsidR="00F93ED6" w:rsidRPr="000E33A4" w:rsidTr="001915A1">
        <w:trPr>
          <w:trHeight w:val="1018"/>
          <w:jc w:val="center"/>
        </w:trPr>
        <w:tc>
          <w:tcPr>
            <w:tcW w:w="3218" w:type="dxa"/>
            <w:vAlign w:val="center"/>
          </w:tcPr>
          <w:p w:rsidR="00F93ED6" w:rsidRPr="000E33A4" w:rsidRDefault="00F93ED6" w:rsidP="000E33A4">
            <w:pPr>
              <w:pStyle w:val="BodyTextIndent31"/>
              <w:tabs>
                <w:tab w:val="left" w:pos="3544"/>
              </w:tabs>
              <w:spacing w:line="276" w:lineRule="auto"/>
              <w:ind w:firstLine="567"/>
              <w:contextualSpacing/>
              <w:rPr>
                <w:b/>
                <w:sz w:val="28"/>
                <w:szCs w:val="28"/>
              </w:rPr>
            </w:pPr>
            <w:r w:rsidRPr="000E33A4">
              <w:rPr>
                <w:b/>
                <w:sz w:val="28"/>
                <w:szCs w:val="28"/>
              </w:rPr>
              <w:t>Наименование Программы</w:t>
            </w:r>
          </w:p>
        </w:tc>
        <w:tc>
          <w:tcPr>
            <w:tcW w:w="6950" w:type="dxa"/>
            <w:vAlign w:val="center"/>
            <w:hideMark/>
          </w:tcPr>
          <w:p w:rsidR="00F93ED6" w:rsidRPr="000E33A4" w:rsidRDefault="00F93ED6" w:rsidP="000E33A4">
            <w:pPr>
              <w:pStyle w:val="oaenoniinee"/>
              <w:spacing w:line="276" w:lineRule="auto"/>
              <w:ind w:firstLine="567"/>
              <w:contextualSpacing/>
              <w:rPr>
                <w:sz w:val="28"/>
                <w:szCs w:val="28"/>
              </w:rPr>
            </w:pPr>
            <w:r w:rsidRPr="000E33A4">
              <w:rPr>
                <w:sz w:val="28"/>
                <w:szCs w:val="28"/>
              </w:rPr>
              <w:t>Программа комплексного развития систем транспортной инфраструктуры на территории Ильского городского поселения на 2017 – 2020 годы (с дальнейшей перспективой на 2021 – 2035 гг.) (далее – Программа)</w:t>
            </w:r>
          </w:p>
        </w:tc>
      </w:tr>
      <w:tr w:rsidR="00F93ED6" w:rsidRPr="000E33A4" w:rsidTr="001915A1">
        <w:trPr>
          <w:trHeight w:val="3458"/>
          <w:jc w:val="center"/>
        </w:trPr>
        <w:tc>
          <w:tcPr>
            <w:tcW w:w="3218" w:type="dxa"/>
            <w:vAlign w:val="center"/>
          </w:tcPr>
          <w:p w:rsidR="00F93ED6" w:rsidRPr="000E33A4" w:rsidRDefault="00F93ED6" w:rsidP="000E33A4">
            <w:pPr>
              <w:pStyle w:val="31"/>
              <w:widowControl w:val="0"/>
              <w:tabs>
                <w:tab w:val="left" w:pos="3544"/>
              </w:tabs>
              <w:spacing w:after="0" w:line="276" w:lineRule="auto"/>
              <w:ind w:left="-53" w:firstLine="567"/>
              <w:contextualSpacing/>
              <w:rPr>
                <w:rFonts w:ascii="Times New Roman" w:hAnsi="Times New Roman"/>
                <w:b/>
                <w:sz w:val="28"/>
                <w:szCs w:val="28"/>
              </w:rPr>
            </w:pPr>
            <w:r w:rsidRPr="000E33A4">
              <w:rPr>
                <w:rFonts w:ascii="Times New Roman" w:hAnsi="Times New Roman"/>
                <w:b/>
                <w:sz w:val="28"/>
                <w:szCs w:val="28"/>
              </w:rPr>
              <w:t>Основание для разработки программы</w:t>
            </w:r>
          </w:p>
        </w:tc>
        <w:tc>
          <w:tcPr>
            <w:tcW w:w="6950" w:type="dxa"/>
            <w:vAlign w:val="center"/>
            <w:hideMark/>
          </w:tcPr>
          <w:p w:rsidR="00F93ED6" w:rsidRPr="000E33A4" w:rsidRDefault="00F93ED6" w:rsidP="000E33A4">
            <w:pPr>
              <w:pStyle w:val="oaenoniinee"/>
              <w:spacing w:line="276" w:lineRule="auto"/>
              <w:ind w:firstLine="567"/>
              <w:contextualSpacing/>
              <w:rPr>
                <w:sz w:val="28"/>
                <w:szCs w:val="28"/>
              </w:rPr>
            </w:pPr>
            <w:r w:rsidRPr="000E33A4">
              <w:rPr>
                <w:sz w:val="28"/>
                <w:szCs w:val="28"/>
              </w:rPr>
              <w:t>- "Градостроительный кодекс Российской Федерации" от 29.12.2004 №190-ФЗ (ред. от 30.12.2015);</w:t>
            </w:r>
          </w:p>
          <w:p w:rsidR="00F93ED6" w:rsidRPr="000E33A4" w:rsidRDefault="00F93ED6" w:rsidP="000E33A4">
            <w:pPr>
              <w:pStyle w:val="oaenoniinee"/>
              <w:spacing w:line="276" w:lineRule="auto"/>
              <w:ind w:firstLine="567"/>
              <w:contextualSpacing/>
              <w:rPr>
                <w:sz w:val="28"/>
                <w:szCs w:val="28"/>
              </w:rPr>
            </w:pPr>
            <w:r w:rsidRPr="000E33A4">
              <w:rPr>
                <w:sz w:val="28"/>
                <w:szCs w:val="28"/>
              </w:rPr>
              <w:t>- Федеральный закон от 06.10.2003 №131-ФЗ «Об общих принципах организации местного самоуправления в Российской Федерации»;</w:t>
            </w:r>
          </w:p>
          <w:p w:rsidR="00F93ED6" w:rsidRPr="000E33A4" w:rsidRDefault="00F93ED6" w:rsidP="000E33A4">
            <w:pPr>
              <w:pStyle w:val="oaenoniinee"/>
              <w:spacing w:line="276" w:lineRule="auto"/>
              <w:ind w:firstLine="567"/>
              <w:contextualSpacing/>
              <w:rPr>
                <w:sz w:val="28"/>
                <w:szCs w:val="28"/>
              </w:rPr>
            </w:pPr>
            <w:r w:rsidRPr="000E33A4">
              <w:rPr>
                <w:sz w:val="28"/>
                <w:szCs w:val="28"/>
              </w:rPr>
              <w:t>- Постановление Правительства РФ от 12.04.2012 г. №289 «О федеральной государственной информационной системе территориального планирования»;</w:t>
            </w:r>
          </w:p>
          <w:p w:rsidR="00F93ED6" w:rsidRPr="000E33A4" w:rsidRDefault="00F93ED6" w:rsidP="000E33A4">
            <w:pPr>
              <w:pStyle w:val="oaenoniinee"/>
              <w:spacing w:line="276" w:lineRule="auto"/>
              <w:ind w:firstLine="567"/>
              <w:contextualSpacing/>
              <w:rPr>
                <w:sz w:val="28"/>
                <w:szCs w:val="28"/>
              </w:rPr>
            </w:pPr>
            <w:r w:rsidRPr="000E33A4">
              <w:rPr>
                <w:sz w:val="28"/>
                <w:szCs w:val="28"/>
              </w:rPr>
              <w:t>- Постановление Правительства РФ от 25.12.2015 г. № 1440 «Об утверждении требований к программам комплексного развития транспортной инфраструктуры поселений, городских округов»;</w:t>
            </w:r>
          </w:p>
          <w:p w:rsidR="00F93ED6" w:rsidRPr="000E33A4" w:rsidRDefault="00F93ED6" w:rsidP="000E33A4">
            <w:pPr>
              <w:pStyle w:val="oaenoniinee"/>
              <w:spacing w:line="276" w:lineRule="auto"/>
              <w:ind w:firstLine="567"/>
              <w:contextualSpacing/>
              <w:rPr>
                <w:sz w:val="28"/>
                <w:szCs w:val="28"/>
              </w:rPr>
            </w:pPr>
            <w:r w:rsidRPr="000E33A4">
              <w:rPr>
                <w:sz w:val="28"/>
                <w:szCs w:val="28"/>
              </w:rPr>
              <w:t>- Распоряжение Правительства РФ от 19.03.2013 г.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F93ED6" w:rsidRPr="000E33A4" w:rsidRDefault="00F93ED6" w:rsidP="000E33A4">
            <w:pPr>
              <w:pStyle w:val="oaenoniinee"/>
              <w:spacing w:line="276" w:lineRule="auto"/>
              <w:ind w:firstLine="567"/>
              <w:contextualSpacing/>
              <w:rPr>
                <w:sz w:val="28"/>
                <w:szCs w:val="28"/>
              </w:rPr>
            </w:pPr>
            <w:r w:rsidRPr="000E33A4">
              <w:rPr>
                <w:sz w:val="28"/>
                <w:szCs w:val="28"/>
              </w:rPr>
              <w:lastRenderedPageBreak/>
              <w:t xml:space="preserve">- Приказ </w:t>
            </w:r>
            <w:proofErr w:type="spellStart"/>
            <w:r w:rsidRPr="000E33A4">
              <w:rPr>
                <w:sz w:val="28"/>
                <w:szCs w:val="28"/>
              </w:rPr>
              <w:t>Минрегиона</w:t>
            </w:r>
            <w:proofErr w:type="spellEnd"/>
            <w:r w:rsidRPr="000E33A4">
              <w:rPr>
                <w:sz w:val="28"/>
                <w:szCs w:val="28"/>
              </w:rPr>
              <w:t xml:space="preserve"> России от 02.04.2013 г. №127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F93ED6" w:rsidRPr="000E33A4" w:rsidRDefault="00F93ED6" w:rsidP="000E33A4">
            <w:pPr>
              <w:pStyle w:val="oaenoniinee"/>
              <w:spacing w:line="276" w:lineRule="auto"/>
              <w:ind w:firstLine="567"/>
              <w:contextualSpacing/>
              <w:rPr>
                <w:sz w:val="28"/>
                <w:szCs w:val="28"/>
              </w:rPr>
            </w:pPr>
            <w:r w:rsidRPr="000E33A4">
              <w:rPr>
                <w:sz w:val="28"/>
                <w:szCs w:val="28"/>
              </w:rPr>
              <w:t xml:space="preserve">- Приказ </w:t>
            </w:r>
            <w:proofErr w:type="spellStart"/>
            <w:r w:rsidRPr="000E33A4">
              <w:rPr>
                <w:sz w:val="28"/>
                <w:szCs w:val="28"/>
              </w:rPr>
              <w:t>Минрегиона</w:t>
            </w:r>
            <w:proofErr w:type="spellEnd"/>
            <w:r w:rsidRPr="000E33A4">
              <w:rPr>
                <w:sz w:val="28"/>
                <w:szCs w:val="28"/>
              </w:rPr>
              <w:t xml:space="preserve"> России от 30.01.2012 г.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F93ED6" w:rsidRPr="000E33A4" w:rsidRDefault="00F93ED6" w:rsidP="000E33A4">
            <w:pPr>
              <w:pStyle w:val="oaenoniinee"/>
              <w:spacing w:line="276" w:lineRule="auto"/>
              <w:ind w:firstLine="567"/>
              <w:contextualSpacing/>
              <w:rPr>
                <w:sz w:val="28"/>
                <w:szCs w:val="28"/>
              </w:rPr>
            </w:pPr>
            <w:r w:rsidRPr="000E33A4">
              <w:rPr>
                <w:sz w:val="28"/>
                <w:szCs w:val="28"/>
              </w:rPr>
              <w:t xml:space="preserve">- «СП 42.13330.2011. Свод правил. Градостроительство. Планировка и застройка городских и сельских поселений. Актуализированная редакция </w:t>
            </w:r>
            <w:proofErr w:type="spellStart"/>
            <w:r w:rsidRPr="000E33A4">
              <w:rPr>
                <w:sz w:val="28"/>
                <w:szCs w:val="28"/>
              </w:rPr>
              <w:t>СНиП</w:t>
            </w:r>
            <w:proofErr w:type="spellEnd"/>
            <w:r w:rsidRPr="000E33A4">
              <w:rPr>
                <w:sz w:val="28"/>
                <w:szCs w:val="28"/>
              </w:rPr>
              <w:t xml:space="preserve"> 2.07.01-89*» (утв. Приказом </w:t>
            </w:r>
            <w:proofErr w:type="spellStart"/>
            <w:r w:rsidRPr="000E33A4">
              <w:rPr>
                <w:sz w:val="28"/>
                <w:szCs w:val="28"/>
              </w:rPr>
              <w:t>Минрегиона</w:t>
            </w:r>
            <w:proofErr w:type="spellEnd"/>
            <w:r w:rsidRPr="000E33A4">
              <w:rPr>
                <w:sz w:val="28"/>
                <w:szCs w:val="28"/>
              </w:rPr>
              <w:t xml:space="preserve"> России от 28.12.2010. №820);</w:t>
            </w:r>
          </w:p>
          <w:p w:rsidR="00F93ED6" w:rsidRPr="000E33A4" w:rsidRDefault="00F93ED6" w:rsidP="000E33A4">
            <w:pPr>
              <w:pStyle w:val="oaenoniinee"/>
              <w:spacing w:line="276" w:lineRule="auto"/>
              <w:ind w:firstLine="567"/>
              <w:contextualSpacing/>
              <w:rPr>
                <w:sz w:val="28"/>
                <w:szCs w:val="28"/>
              </w:rPr>
            </w:pPr>
            <w:r w:rsidRPr="000E33A4">
              <w:rPr>
                <w:sz w:val="28"/>
                <w:szCs w:val="28"/>
              </w:rPr>
              <w:t>- Муниципальные программы Ильского городского поселения;</w:t>
            </w:r>
          </w:p>
          <w:p w:rsidR="00F93ED6" w:rsidRPr="000E33A4" w:rsidRDefault="00F93ED6" w:rsidP="000E33A4">
            <w:pPr>
              <w:pStyle w:val="oaenoniinee"/>
              <w:spacing w:line="276" w:lineRule="auto"/>
              <w:ind w:firstLine="567"/>
              <w:contextualSpacing/>
              <w:rPr>
                <w:sz w:val="28"/>
                <w:szCs w:val="28"/>
              </w:rPr>
            </w:pPr>
            <w:r w:rsidRPr="000E33A4">
              <w:rPr>
                <w:sz w:val="28"/>
                <w:szCs w:val="28"/>
              </w:rPr>
              <w:t>- Иные нормативные правовые акты, нормативные технические документы, устанавливающие обязательные требования к оказанию услуги.</w:t>
            </w:r>
          </w:p>
          <w:p w:rsidR="00F93ED6" w:rsidRPr="000E33A4" w:rsidRDefault="00F93ED6" w:rsidP="000E33A4">
            <w:pPr>
              <w:pStyle w:val="oaenoniinee"/>
              <w:spacing w:line="276" w:lineRule="auto"/>
              <w:ind w:firstLine="567"/>
              <w:contextualSpacing/>
              <w:rPr>
                <w:sz w:val="28"/>
                <w:szCs w:val="28"/>
              </w:rPr>
            </w:pPr>
          </w:p>
        </w:tc>
      </w:tr>
      <w:tr w:rsidR="00F93ED6" w:rsidRPr="000E33A4" w:rsidTr="001915A1">
        <w:trPr>
          <w:trHeight w:val="303"/>
          <w:jc w:val="center"/>
        </w:trPr>
        <w:tc>
          <w:tcPr>
            <w:tcW w:w="3218" w:type="dxa"/>
            <w:vAlign w:val="center"/>
          </w:tcPr>
          <w:p w:rsidR="00F93ED6" w:rsidRPr="000E33A4" w:rsidRDefault="00F93ED6" w:rsidP="000E33A4">
            <w:pPr>
              <w:pStyle w:val="31"/>
              <w:widowControl w:val="0"/>
              <w:tabs>
                <w:tab w:val="left" w:pos="3544"/>
              </w:tabs>
              <w:spacing w:after="0" w:line="276" w:lineRule="auto"/>
              <w:ind w:left="-53" w:firstLine="567"/>
              <w:contextualSpacing/>
              <w:rPr>
                <w:rFonts w:ascii="Times New Roman" w:hAnsi="Times New Roman"/>
                <w:b/>
                <w:sz w:val="28"/>
                <w:szCs w:val="28"/>
              </w:rPr>
            </w:pPr>
            <w:r w:rsidRPr="000E33A4">
              <w:rPr>
                <w:rFonts w:ascii="Times New Roman" w:hAnsi="Times New Roman"/>
                <w:b/>
                <w:sz w:val="28"/>
                <w:szCs w:val="28"/>
              </w:rPr>
              <w:lastRenderedPageBreak/>
              <w:t>Заказчик Программы</w:t>
            </w:r>
          </w:p>
        </w:tc>
        <w:tc>
          <w:tcPr>
            <w:tcW w:w="6950" w:type="dxa"/>
            <w:vAlign w:val="center"/>
            <w:hideMark/>
          </w:tcPr>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Администрация Ильского городского поселения Северского района</w:t>
            </w:r>
          </w:p>
        </w:tc>
      </w:tr>
      <w:tr w:rsidR="00F93ED6" w:rsidRPr="000E33A4" w:rsidTr="001915A1">
        <w:trPr>
          <w:trHeight w:val="278"/>
          <w:jc w:val="center"/>
        </w:trPr>
        <w:tc>
          <w:tcPr>
            <w:tcW w:w="3218" w:type="dxa"/>
            <w:vAlign w:val="center"/>
            <w:hideMark/>
          </w:tcPr>
          <w:p w:rsidR="00F93ED6" w:rsidRPr="000E33A4" w:rsidRDefault="00F93ED6" w:rsidP="000E33A4">
            <w:pPr>
              <w:pStyle w:val="31"/>
              <w:widowControl w:val="0"/>
              <w:tabs>
                <w:tab w:val="left" w:pos="3544"/>
              </w:tabs>
              <w:spacing w:after="0" w:line="276" w:lineRule="auto"/>
              <w:ind w:left="-53" w:firstLine="567"/>
              <w:contextualSpacing/>
              <w:rPr>
                <w:rFonts w:ascii="Times New Roman" w:hAnsi="Times New Roman"/>
                <w:b/>
                <w:sz w:val="28"/>
                <w:szCs w:val="28"/>
              </w:rPr>
            </w:pPr>
            <w:r w:rsidRPr="000E33A4">
              <w:rPr>
                <w:rFonts w:ascii="Times New Roman" w:hAnsi="Times New Roman"/>
                <w:b/>
                <w:sz w:val="28"/>
                <w:szCs w:val="28"/>
              </w:rPr>
              <w:t>Разработчик Программы</w:t>
            </w:r>
          </w:p>
        </w:tc>
        <w:tc>
          <w:tcPr>
            <w:tcW w:w="6950" w:type="dxa"/>
            <w:vAlign w:val="center"/>
            <w:hideMark/>
          </w:tcPr>
          <w:p w:rsidR="00F93ED6" w:rsidRPr="000E33A4" w:rsidRDefault="00F93ED6" w:rsidP="000E33A4">
            <w:pPr>
              <w:pStyle w:val="3"/>
              <w:spacing w:after="0" w:line="276" w:lineRule="auto"/>
              <w:ind w:firstLine="567"/>
              <w:contextualSpacing/>
              <w:rPr>
                <w:rFonts w:ascii="Times New Roman" w:hAnsi="Times New Roman"/>
                <w:sz w:val="28"/>
                <w:szCs w:val="28"/>
              </w:rPr>
            </w:pPr>
            <w:r w:rsidRPr="000E33A4">
              <w:rPr>
                <w:rFonts w:ascii="Times New Roman" w:hAnsi="Times New Roman"/>
                <w:sz w:val="28"/>
                <w:szCs w:val="28"/>
              </w:rPr>
              <w:t xml:space="preserve">ООО “ЭНЕРГОПРОЕКТ” </w:t>
            </w:r>
          </w:p>
        </w:tc>
      </w:tr>
      <w:tr w:rsidR="00F93ED6" w:rsidRPr="000E33A4" w:rsidTr="001915A1">
        <w:trPr>
          <w:trHeight w:val="752"/>
          <w:jc w:val="center"/>
        </w:trPr>
        <w:tc>
          <w:tcPr>
            <w:tcW w:w="3218" w:type="dxa"/>
            <w:vAlign w:val="center"/>
            <w:hideMark/>
          </w:tcPr>
          <w:p w:rsidR="00F93ED6" w:rsidRPr="000E33A4" w:rsidRDefault="00F93ED6" w:rsidP="000E33A4">
            <w:pPr>
              <w:pStyle w:val="31"/>
              <w:widowControl w:val="0"/>
              <w:tabs>
                <w:tab w:val="left" w:pos="3544"/>
              </w:tabs>
              <w:spacing w:after="0" w:line="276" w:lineRule="auto"/>
              <w:ind w:left="0" w:firstLine="567"/>
              <w:contextualSpacing/>
              <w:rPr>
                <w:rFonts w:ascii="Times New Roman" w:hAnsi="Times New Roman"/>
                <w:b/>
                <w:sz w:val="28"/>
                <w:szCs w:val="28"/>
              </w:rPr>
            </w:pPr>
            <w:r w:rsidRPr="000E33A4">
              <w:rPr>
                <w:rFonts w:ascii="Times New Roman" w:hAnsi="Times New Roman"/>
                <w:b/>
                <w:sz w:val="28"/>
                <w:szCs w:val="28"/>
              </w:rPr>
              <w:t>Цель Программы</w:t>
            </w:r>
          </w:p>
        </w:tc>
        <w:tc>
          <w:tcPr>
            <w:tcW w:w="6950" w:type="dxa"/>
            <w:vAlign w:val="center"/>
            <w:hideMark/>
          </w:tcPr>
          <w:p w:rsidR="00F93ED6" w:rsidRPr="000E33A4" w:rsidRDefault="00F93ED6" w:rsidP="000E33A4">
            <w:pPr>
              <w:pStyle w:val="3"/>
              <w:spacing w:after="0" w:line="276" w:lineRule="auto"/>
              <w:ind w:firstLine="567"/>
              <w:contextualSpacing/>
              <w:rPr>
                <w:rFonts w:ascii="Times New Roman" w:hAnsi="Times New Roman"/>
                <w:sz w:val="28"/>
                <w:szCs w:val="28"/>
              </w:rPr>
            </w:pPr>
            <w:r w:rsidRPr="000E33A4">
              <w:rPr>
                <w:rFonts w:ascii="Times New Roman" w:hAnsi="Times New Roman"/>
                <w:sz w:val="28"/>
                <w:szCs w:val="28"/>
              </w:rPr>
              <w:t>- Обеспечение развития транспортной инфраструктуры Ильского городского поселения с повышением уровня ее безопасности</w:t>
            </w:r>
          </w:p>
        </w:tc>
      </w:tr>
      <w:tr w:rsidR="00F93ED6" w:rsidRPr="000E33A4" w:rsidTr="001915A1">
        <w:trPr>
          <w:trHeight w:val="1913"/>
          <w:jc w:val="center"/>
        </w:trPr>
        <w:tc>
          <w:tcPr>
            <w:tcW w:w="3218" w:type="dxa"/>
            <w:vAlign w:val="center"/>
          </w:tcPr>
          <w:p w:rsidR="00F93ED6" w:rsidRPr="000E33A4" w:rsidRDefault="00F93ED6" w:rsidP="000E33A4">
            <w:pPr>
              <w:pStyle w:val="31"/>
              <w:widowControl w:val="0"/>
              <w:tabs>
                <w:tab w:val="left" w:pos="3544"/>
              </w:tabs>
              <w:spacing w:after="0" w:line="276" w:lineRule="auto"/>
              <w:ind w:left="0" w:firstLine="567"/>
              <w:contextualSpacing/>
              <w:rPr>
                <w:rFonts w:ascii="Times New Roman" w:hAnsi="Times New Roman"/>
                <w:b/>
                <w:sz w:val="28"/>
                <w:szCs w:val="28"/>
              </w:rPr>
            </w:pPr>
            <w:r w:rsidRPr="000E33A4">
              <w:rPr>
                <w:rFonts w:ascii="Times New Roman" w:hAnsi="Times New Roman"/>
                <w:b/>
                <w:sz w:val="28"/>
                <w:szCs w:val="28"/>
              </w:rPr>
              <w:t>Основные задачи Программы</w:t>
            </w:r>
          </w:p>
        </w:tc>
        <w:tc>
          <w:tcPr>
            <w:tcW w:w="6950" w:type="dxa"/>
            <w:vAlign w:val="center"/>
          </w:tcPr>
          <w:p w:rsidR="00F93ED6" w:rsidRPr="000E33A4" w:rsidRDefault="00F93ED6" w:rsidP="000E33A4">
            <w:pPr>
              <w:widowControl w:val="0"/>
              <w:ind w:firstLine="567"/>
              <w:contextualSpacing/>
              <w:jc w:val="both"/>
              <w:rPr>
                <w:rFonts w:ascii="Times New Roman" w:hAnsi="Times New Roman"/>
                <w:iCs/>
                <w:sz w:val="28"/>
                <w:szCs w:val="28"/>
              </w:rPr>
            </w:pPr>
            <w:r w:rsidRPr="000E33A4">
              <w:rPr>
                <w:rFonts w:ascii="Times New Roman" w:hAnsi="Times New Roman"/>
                <w:sz w:val="28"/>
                <w:szCs w:val="28"/>
              </w:rPr>
              <w:t>- Повышение надежности системы транспортной инфраструктуры.</w:t>
            </w:r>
          </w:p>
          <w:p w:rsidR="00F93ED6" w:rsidRPr="000E33A4" w:rsidRDefault="00F93ED6" w:rsidP="000E33A4">
            <w:pPr>
              <w:widowControl w:val="0"/>
              <w:ind w:firstLine="567"/>
              <w:contextualSpacing/>
              <w:jc w:val="both"/>
              <w:rPr>
                <w:rFonts w:ascii="Times New Roman" w:hAnsi="Times New Roman"/>
                <w:iCs/>
                <w:sz w:val="28"/>
                <w:szCs w:val="28"/>
              </w:rPr>
            </w:pPr>
            <w:r w:rsidRPr="000E33A4">
              <w:rPr>
                <w:rFonts w:ascii="Times New Roman" w:hAnsi="Times New Roman"/>
                <w:iCs/>
                <w:sz w:val="28"/>
                <w:szCs w:val="28"/>
              </w:rPr>
              <w:t xml:space="preserve">- Обеспечение более комфортных условий проживания населения </w:t>
            </w:r>
            <w:r w:rsidRPr="000E33A4">
              <w:rPr>
                <w:rFonts w:ascii="Times New Roman" w:hAnsi="Times New Roman"/>
                <w:sz w:val="28"/>
                <w:szCs w:val="28"/>
              </w:rPr>
              <w:t>Ильского городского поселения</w:t>
            </w:r>
            <w:r w:rsidRPr="000E33A4">
              <w:rPr>
                <w:rFonts w:ascii="Times New Roman" w:hAnsi="Times New Roman"/>
                <w:iCs/>
                <w:sz w:val="28"/>
                <w:szCs w:val="28"/>
              </w:rPr>
              <w:t>, безопасности дорожного движения.</w:t>
            </w:r>
          </w:p>
          <w:p w:rsidR="00F93ED6" w:rsidRPr="000E33A4" w:rsidRDefault="00F93ED6" w:rsidP="000E33A4">
            <w:pPr>
              <w:widowControl w:val="0"/>
              <w:ind w:firstLine="567"/>
              <w:contextualSpacing/>
              <w:jc w:val="both"/>
              <w:rPr>
                <w:rFonts w:ascii="Times New Roman" w:hAnsi="Times New Roman"/>
                <w:iCs/>
                <w:sz w:val="28"/>
                <w:szCs w:val="28"/>
              </w:rPr>
            </w:pPr>
            <w:r w:rsidRPr="000E33A4">
              <w:rPr>
                <w:rFonts w:ascii="Times New Roman" w:hAnsi="Times New Roman"/>
                <w:iCs/>
                <w:sz w:val="28"/>
                <w:szCs w:val="28"/>
              </w:rPr>
              <w:t>- Обеспечение строительства, реконструкции объектов транспортной инфраструктуры.</w:t>
            </w:r>
          </w:p>
        </w:tc>
      </w:tr>
      <w:tr w:rsidR="00F93ED6" w:rsidRPr="000E33A4" w:rsidTr="001915A1">
        <w:trPr>
          <w:trHeight w:val="433"/>
          <w:jc w:val="center"/>
        </w:trPr>
        <w:tc>
          <w:tcPr>
            <w:tcW w:w="3218" w:type="dxa"/>
            <w:vAlign w:val="center"/>
          </w:tcPr>
          <w:p w:rsidR="00F93ED6" w:rsidRPr="000E33A4" w:rsidRDefault="00F93ED6" w:rsidP="000E33A4">
            <w:pPr>
              <w:pStyle w:val="31"/>
              <w:widowControl w:val="0"/>
              <w:tabs>
                <w:tab w:val="left" w:pos="3544"/>
              </w:tabs>
              <w:spacing w:after="0" w:line="276" w:lineRule="auto"/>
              <w:ind w:left="-53" w:firstLine="567"/>
              <w:contextualSpacing/>
              <w:rPr>
                <w:rFonts w:ascii="Times New Roman" w:hAnsi="Times New Roman"/>
                <w:b/>
                <w:sz w:val="28"/>
                <w:szCs w:val="28"/>
              </w:rPr>
            </w:pPr>
            <w:r w:rsidRPr="000E33A4">
              <w:rPr>
                <w:rFonts w:ascii="Times New Roman" w:hAnsi="Times New Roman"/>
                <w:b/>
                <w:sz w:val="28"/>
                <w:szCs w:val="28"/>
              </w:rPr>
              <w:t xml:space="preserve">Сроки и этапы реализации </w:t>
            </w:r>
            <w:r w:rsidRPr="000E33A4">
              <w:rPr>
                <w:rFonts w:ascii="Times New Roman" w:hAnsi="Times New Roman"/>
                <w:b/>
                <w:sz w:val="28"/>
                <w:szCs w:val="28"/>
              </w:rPr>
              <w:lastRenderedPageBreak/>
              <w:t>Программы</w:t>
            </w:r>
          </w:p>
        </w:tc>
        <w:tc>
          <w:tcPr>
            <w:tcW w:w="6950" w:type="dxa"/>
            <w:vAlign w:val="center"/>
          </w:tcPr>
          <w:p w:rsidR="00F93ED6" w:rsidRPr="000E33A4" w:rsidRDefault="00F93ED6" w:rsidP="000E33A4">
            <w:pPr>
              <w:pStyle w:val="31"/>
              <w:widowControl w:val="0"/>
              <w:tabs>
                <w:tab w:val="left" w:pos="3544"/>
              </w:tabs>
              <w:spacing w:after="0" w:line="276" w:lineRule="auto"/>
              <w:ind w:left="-19" w:firstLine="567"/>
              <w:contextualSpacing/>
              <w:rPr>
                <w:rFonts w:ascii="Times New Roman" w:hAnsi="Times New Roman"/>
                <w:sz w:val="28"/>
                <w:szCs w:val="28"/>
              </w:rPr>
            </w:pPr>
            <w:r w:rsidRPr="000E33A4">
              <w:rPr>
                <w:rFonts w:ascii="Times New Roman" w:hAnsi="Times New Roman"/>
                <w:sz w:val="28"/>
                <w:szCs w:val="28"/>
              </w:rPr>
              <w:lastRenderedPageBreak/>
              <w:t>Период реализации программы:   2017 - 2020 годы (с дальнейшей перспективой на 2021 – 2035 гг.)</w:t>
            </w:r>
          </w:p>
        </w:tc>
      </w:tr>
      <w:tr w:rsidR="00F93ED6" w:rsidRPr="000E33A4" w:rsidTr="001915A1">
        <w:trPr>
          <w:trHeight w:val="1170"/>
          <w:jc w:val="center"/>
        </w:trPr>
        <w:tc>
          <w:tcPr>
            <w:tcW w:w="3218" w:type="dxa"/>
            <w:vAlign w:val="center"/>
            <w:hideMark/>
          </w:tcPr>
          <w:p w:rsidR="00F93ED6" w:rsidRPr="000E33A4" w:rsidRDefault="00F93ED6" w:rsidP="000E33A4">
            <w:pPr>
              <w:pStyle w:val="31"/>
              <w:widowControl w:val="0"/>
              <w:tabs>
                <w:tab w:val="left" w:pos="3544"/>
              </w:tabs>
              <w:spacing w:after="0" w:line="276" w:lineRule="auto"/>
              <w:ind w:left="-53" w:firstLine="567"/>
              <w:contextualSpacing/>
              <w:rPr>
                <w:rFonts w:ascii="Times New Roman" w:hAnsi="Times New Roman"/>
                <w:b/>
                <w:sz w:val="28"/>
                <w:szCs w:val="28"/>
              </w:rPr>
            </w:pPr>
            <w:r w:rsidRPr="000E33A4">
              <w:rPr>
                <w:rFonts w:ascii="Times New Roman" w:hAnsi="Times New Roman"/>
                <w:b/>
                <w:sz w:val="28"/>
                <w:szCs w:val="28"/>
              </w:rPr>
              <w:lastRenderedPageBreak/>
              <w:t>Объемы и источники финансирования Программы</w:t>
            </w:r>
          </w:p>
        </w:tc>
        <w:tc>
          <w:tcPr>
            <w:tcW w:w="6950" w:type="dxa"/>
            <w:vAlign w:val="center"/>
          </w:tcPr>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Общий объём финансирования программы 143803,201 тыс. руб.:</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2017-2021 годы – 240297,974 тыс. руб.;</w:t>
            </w:r>
          </w:p>
          <w:p w:rsidR="00F93ED6" w:rsidRPr="000E33A4" w:rsidRDefault="00F93ED6" w:rsidP="000E33A4">
            <w:pPr>
              <w:pStyle w:val="S"/>
              <w:spacing w:line="276" w:lineRule="auto"/>
              <w:ind w:firstLine="567"/>
              <w:contextualSpacing/>
              <w:rPr>
                <w:rFonts w:ascii="Times New Roman" w:hAnsi="Times New Roman"/>
                <w:color w:val="FF0000"/>
                <w:sz w:val="28"/>
                <w:szCs w:val="28"/>
              </w:rPr>
            </w:pPr>
            <w:r w:rsidRPr="000E33A4">
              <w:rPr>
                <w:rFonts w:ascii="Times New Roman" w:hAnsi="Times New Roman"/>
                <w:sz w:val="28"/>
                <w:szCs w:val="28"/>
              </w:rPr>
              <w:t>2021-2035 годы – 3505,227 тыс. руб.</w:t>
            </w:r>
          </w:p>
        </w:tc>
      </w:tr>
      <w:tr w:rsidR="00F93ED6" w:rsidRPr="000E33A4" w:rsidTr="001915A1">
        <w:trPr>
          <w:trHeight w:val="562"/>
          <w:jc w:val="center"/>
        </w:trPr>
        <w:tc>
          <w:tcPr>
            <w:tcW w:w="3218" w:type="dxa"/>
            <w:vAlign w:val="center"/>
          </w:tcPr>
          <w:p w:rsidR="00F93ED6" w:rsidRPr="000E33A4" w:rsidRDefault="00F93ED6" w:rsidP="000E33A4">
            <w:pPr>
              <w:pStyle w:val="31"/>
              <w:widowControl w:val="0"/>
              <w:tabs>
                <w:tab w:val="left" w:pos="3544"/>
              </w:tabs>
              <w:spacing w:after="0" w:line="276" w:lineRule="auto"/>
              <w:ind w:left="-53" w:firstLine="567"/>
              <w:contextualSpacing/>
              <w:rPr>
                <w:rFonts w:ascii="Times New Roman" w:hAnsi="Times New Roman"/>
                <w:b/>
                <w:sz w:val="28"/>
                <w:szCs w:val="28"/>
              </w:rPr>
            </w:pPr>
            <w:r w:rsidRPr="000E33A4">
              <w:rPr>
                <w:rFonts w:ascii="Times New Roman" w:hAnsi="Times New Roman"/>
                <w:b/>
                <w:sz w:val="28"/>
                <w:szCs w:val="28"/>
              </w:rPr>
              <w:t>Целевые показатели (индикаторы) развития транспортной инфраструктуры</w:t>
            </w:r>
          </w:p>
        </w:tc>
        <w:tc>
          <w:tcPr>
            <w:tcW w:w="6950" w:type="dxa"/>
            <w:vAlign w:val="center"/>
          </w:tcPr>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 xml:space="preserve">протяженность сети автомобильных дорог общего пользования местного значения, </w:t>
            </w:r>
            <w:proofErr w:type="gramStart"/>
            <w:r w:rsidRPr="000E33A4">
              <w:rPr>
                <w:rFonts w:ascii="Times New Roman" w:hAnsi="Times New Roman"/>
                <w:sz w:val="28"/>
                <w:szCs w:val="28"/>
              </w:rPr>
              <w:t>км</w:t>
            </w:r>
            <w:proofErr w:type="gramEnd"/>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количество внедренных технических средств организации дорожного движения, объект/шт.;</w:t>
            </w:r>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доля дорожно-транспортных происшествий (далее - ДТП), совершению которых сопутствовало наличие неудовлетворительных дорожных условий, в общем количестве ДТП, 0%</w:t>
            </w:r>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количество проектов на строительство, реконструкцию, капитальный ремонт объектов транспортной инфраструктуры, проект;</w:t>
            </w:r>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 xml:space="preserve">протяженность построенных, реконструированных автомобильных дорог, </w:t>
            </w:r>
            <w:proofErr w:type="gramStart"/>
            <w:r w:rsidRPr="000E33A4">
              <w:rPr>
                <w:rFonts w:ascii="Times New Roman" w:hAnsi="Times New Roman"/>
                <w:sz w:val="28"/>
                <w:szCs w:val="28"/>
              </w:rPr>
              <w:t>км</w:t>
            </w:r>
            <w:proofErr w:type="gramEnd"/>
            <w:r w:rsidRPr="000E33A4">
              <w:rPr>
                <w:rFonts w:ascii="Times New Roman" w:hAnsi="Times New Roman"/>
                <w:sz w:val="28"/>
                <w:szCs w:val="28"/>
              </w:rPr>
              <w:t>;</w:t>
            </w:r>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количество рейсов для перевозки пассажиров общественным транспортом ежегодно, % (увеличение показателя по 0,2% ежегодно);</w:t>
            </w:r>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количество пассажиров, перевезенных общественным транспортом за отчетный период (год), тыс. чел. (увеличение показателя по 0,2% ежегодно)</w:t>
            </w:r>
          </w:p>
          <w:p w:rsidR="00F93ED6" w:rsidRPr="000E33A4" w:rsidRDefault="00F93ED6" w:rsidP="000E33A4">
            <w:pPr>
              <w:ind w:firstLine="567"/>
              <w:contextualSpacing/>
              <w:jc w:val="both"/>
              <w:rPr>
                <w:rFonts w:ascii="Times New Roman" w:hAnsi="Times New Roman"/>
                <w:bCs/>
                <w:sz w:val="28"/>
                <w:szCs w:val="28"/>
              </w:rPr>
            </w:pPr>
            <w:r w:rsidRPr="000E33A4">
              <w:rPr>
                <w:rFonts w:ascii="Times New Roman" w:hAnsi="Times New Roman"/>
                <w:sz w:val="28"/>
                <w:szCs w:val="28"/>
              </w:rPr>
              <w:t>максимальный возраст подвижного состава, лет (снижение показателя до 8 лет)</w:t>
            </w:r>
          </w:p>
        </w:tc>
      </w:tr>
    </w:tbl>
    <w:p w:rsidR="00F93ED6" w:rsidRPr="000E33A4" w:rsidRDefault="00F93ED6" w:rsidP="000E33A4">
      <w:pPr>
        <w:pStyle w:val="S"/>
        <w:spacing w:line="276" w:lineRule="auto"/>
        <w:ind w:firstLine="567"/>
        <w:contextualSpacing/>
        <w:rPr>
          <w:rFonts w:ascii="Times New Roman" w:hAnsi="Times New Roman"/>
          <w:color w:val="FF0000"/>
          <w:sz w:val="28"/>
          <w:szCs w:val="28"/>
        </w:rPr>
      </w:pPr>
    </w:p>
    <w:p w:rsidR="00F93ED6" w:rsidRPr="000E33A4" w:rsidRDefault="00F93ED6" w:rsidP="000E33A4">
      <w:pPr>
        <w:pStyle w:val="S"/>
        <w:spacing w:line="276" w:lineRule="auto"/>
        <w:ind w:firstLine="567"/>
        <w:contextualSpacing/>
        <w:outlineLvl w:val="0"/>
        <w:rPr>
          <w:rFonts w:ascii="Times New Roman" w:hAnsi="Times New Roman"/>
          <w:b/>
          <w:sz w:val="28"/>
          <w:szCs w:val="28"/>
        </w:rPr>
      </w:pPr>
      <w:bookmarkStart w:id="3" w:name="_Toc470015727"/>
      <w:r w:rsidRPr="000E33A4">
        <w:rPr>
          <w:rFonts w:ascii="Times New Roman" w:hAnsi="Times New Roman"/>
          <w:b/>
          <w:sz w:val="28"/>
          <w:szCs w:val="28"/>
        </w:rPr>
        <w:t>Раздел 2. Характеристика существующего состояния транспортной инфраструктуры Ильского городского поселения</w:t>
      </w:r>
      <w:bookmarkEnd w:id="3"/>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4" w:name="_Toc470015728"/>
      <w:r w:rsidRPr="000E33A4">
        <w:rPr>
          <w:rFonts w:ascii="Times New Roman" w:hAnsi="Times New Roman"/>
          <w:b/>
          <w:sz w:val="28"/>
          <w:szCs w:val="28"/>
        </w:rPr>
        <w:t>2.1. Анализ положения субъекта Российской Федерации в структуре пространственной организации Российской Федерации</w:t>
      </w:r>
      <w:bookmarkEnd w:id="4"/>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Ильское городское поселение входит в состав Северского района, расположено в юго-западной части Краснодарского края  в левобережье реки Кубань, на северо-западном склоне главного кавказского хребта  и граничит:</w:t>
      </w:r>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 на севере с Львовским сельским поселением;</w:t>
      </w:r>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 xml:space="preserve">- на востоке – с Северским сельским поселением;  </w:t>
      </w:r>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 на юге и юго-востоке – с Азовским сельским поселением;</w:t>
      </w:r>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 на западе – с Черноморским городским поселением;</w:t>
      </w:r>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lastRenderedPageBreak/>
        <w:t>Расстояние от районного центра – станицы Северской – до краевого центра – города Краснодара – 43 км; до морского порта – города Новороссийска – 103 км.</w:t>
      </w:r>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 xml:space="preserve">Общая площадь Ильского городского поселения составляет 21 977 га, в том числе земли сельскохозяйственного назначения – 6,38 тыс. га. Ильское городское поселение включает в себя 2 населенных пункта: ст. </w:t>
      </w:r>
      <w:proofErr w:type="gramStart"/>
      <w:r w:rsidRPr="000E33A4">
        <w:rPr>
          <w:rFonts w:ascii="Times New Roman" w:hAnsi="Times New Roman"/>
          <w:sz w:val="28"/>
          <w:szCs w:val="28"/>
        </w:rPr>
        <w:t>Дербентская</w:t>
      </w:r>
      <w:proofErr w:type="gramEnd"/>
      <w:r w:rsidRPr="000E33A4">
        <w:rPr>
          <w:rFonts w:ascii="Times New Roman" w:hAnsi="Times New Roman"/>
          <w:sz w:val="28"/>
          <w:szCs w:val="28"/>
        </w:rPr>
        <w:t xml:space="preserve"> и пгт. Ильский. </w:t>
      </w:r>
    </w:p>
    <w:p w:rsidR="00F93ED6" w:rsidRPr="000E33A4" w:rsidRDefault="00F93ED6" w:rsidP="000E33A4">
      <w:pPr>
        <w:pStyle w:val="S"/>
        <w:spacing w:line="276" w:lineRule="auto"/>
        <w:ind w:firstLine="567"/>
        <w:contextualSpacing/>
        <w:rPr>
          <w:rFonts w:ascii="Times New Roman" w:hAnsi="Times New Roman"/>
          <w:color w:val="FF0000"/>
          <w:sz w:val="28"/>
          <w:szCs w:val="28"/>
        </w:rPr>
      </w:pPr>
      <w:r w:rsidRPr="000E33A4">
        <w:rPr>
          <w:rFonts w:ascii="Times New Roman" w:hAnsi="Times New Roman"/>
          <w:sz w:val="28"/>
          <w:szCs w:val="28"/>
        </w:rPr>
        <w:t xml:space="preserve">По территории поселения проходят Федеральная автодорога Краснодар-Новороссийск, ведущая к порту </w:t>
      </w:r>
      <w:proofErr w:type="gramStart"/>
      <w:r w:rsidRPr="000E33A4">
        <w:rPr>
          <w:rFonts w:ascii="Times New Roman" w:hAnsi="Times New Roman"/>
          <w:sz w:val="28"/>
          <w:szCs w:val="28"/>
        </w:rPr>
        <w:t>г</w:t>
      </w:r>
      <w:proofErr w:type="gramEnd"/>
      <w:r w:rsidRPr="000E33A4">
        <w:rPr>
          <w:rFonts w:ascii="Times New Roman" w:hAnsi="Times New Roman"/>
          <w:sz w:val="28"/>
          <w:szCs w:val="28"/>
        </w:rPr>
        <w:t xml:space="preserve">. Новороссийск и </w:t>
      </w:r>
      <w:proofErr w:type="spellStart"/>
      <w:r w:rsidRPr="000E33A4">
        <w:rPr>
          <w:rFonts w:ascii="Times New Roman" w:hAnsi="Times New Roman"/>
          <w:sz w:val="28"/>
          <w:szCs w:val="28"/>
        </w:rPr>
        <w:t>Горяче-Ключевская</w:t>
      </w:r>
      <w:proofErr w:type="spellEnd"/>
      <w:r w:rsidRPr="000E33A4">
        <w:rPr>
          <w:rFonts w:ascii="Times New Roman" w:hAnsi="Times New Roman"/>
          <w:sz w:val="28"/>
          <w:szCs w:val="28"/>
        </w:rPr>
        <w:t xml:space="preserve"> ветка </w:t>
      </w:r>
      <w:proofErr w:type="spellStart"/>
      <w:r w:rsidRPr="000E33A4">
        <w:rPr>
          <w:rFonts w:ascii="Times New Roman" w:hAnsi="Times New Roman"/>
          <w:sz w:val="28"/>
          <w:szCs w:val="28"/>
        </w:rPr>
        <w:t>Северо-Кавказской</w:t>
      </w:r>
      <w:proofErr w:type="spellEnd"/>
      <w:r w:rsidRPr="000E33A4">
        <w:rPr>
          <w:rFonts w:ascii="Times New Roman" w:hAnsi="Times New Roman"/>
          <w:sz w:val="28"/>
          <w:szCs w:val="28"/>
        </w:rPr>
        <w:t xml:space="preserve"> железной дороги. Удобное географическое положение, близость к краевому центру, развитая сеть автомобильных дорог, в том числе участка федеральной автодороги Краснодар – Новороссийск, обеспечивающей транзит грузов по территории поселения и выход к порту </w:t>
      </w:r>
      <w:proofErr w:type="gramStart"/>
      <w:r w:rsidRPr="000E33A4">
        <w:rPr>
          <w:rFonts w:ascii="Times New Roman" w:hAnsi="Times New Roman"/>
          <w:sz w:val="28"/>
          <w:szCs w:val="28"/>
        </w:rPr>
        <w:t>г</w:t>
      </w:r>
      <w:proofErr w:type="gramEnd"/>
      <w:r w:rsidRPr="000E33A4">
        <w:rPr>
          <w:rFonts w:ascii="Times New Roman" w:hAnsi="Times New Roman"/>
          <w:sz w:val="28"/>
          <w:szCs w:val="28"/>
        </w:rPr>
        <w:t>. Новороссийск является благоприятным фактором для развития промышленного сектора, сферы транспортных услуг и  торговли.</w:t>
      </w:r>
    </w:p>
    <w:p w:rsidR="00F93ED6" w:rsidRPr="000E33A4" w:rsidRDefault="00F93ED6" w:rsidP="000E33A4">
      <w:pPr>
        <w:widowControl w:val="0"/>
        <w:ind w:firstLine="567"/>
        <w:contextualSpacing/>
        <w:jc w:val="both"/>
        <w:rPr>
          <w:rFonts w:ascii="Times New Roman" w:hAnsi="Times New Roman"/>
          <w:sz w:val="28"/>
          <w:szCs w:val="28"/>
        </w:rPr>
      </w:pPr>
      <w:r w:rsidRPr="000E33A4">
        <w:rPr>
          <w:rFonts w:ascii="Times New Roman" w:hAnsi="Times New Roman"/>
          <w:sz w:val="28"/>
          <w:szCs w:val="28"/>
        </w:rPr>
        <w:t>Численность населения  составляет 23,5 тыс. чел. Из них 5,7 тыс. чел. (половина трудоспособного населения) занято в различных отраслях экономики поселения. На промышленных предприятиях работает около 2  тыс. чел.</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Сложное географическое положение Северского района обуславливает и осложненные климатические условия. В целом его территория относится к южной части переходных климатов умеренной зоны. Так, северную часть территории поселения, по своим климатическим характеристикам можно отнести к районам умеренно-континентального климата, а южную – горную часть – к районам теплого, влажного климата предгорий.</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По данным Северской метеостанции многолетняя среднегодовая температура воздуха составляет +11</w:t>
      </w:r>
      <w:r w:rsidRPr="000E33A4">
        <w:rPr>
          <w:rFonts w:ascii="Times New Roman" w:hAnsi="Times New Roman"/>
          <w:sz w:val="28"/>
          <w:szCs w:val="28"/>
          <w:vertAlign w:val="superscript"/>
        </w:rPr>
        <w:t>0</w:t>
      </w:r>
      <w:r w:rsidRPr="000E33A4">
        <w:rPr>
          <w:rFonts w:ascii="Times New Roman" w:hAnsi="Times New Roman"/>
          <w:sz w:val="28"/>
          <w:szCs w:val="28"/>
        </w:rPr>
        <w:t>С.</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Абсолютный минимум  -35,7 </w:t>
      </w:r>
      <w:r w:rsidRPr="000E33A4">
        <w:rPr>
          <w:rFonts w:ascii="Times New Roman" w:hAnsi="Times New Roman"/>
          <w:sz w:val="28"/>
          <w:szCs w:val="28"/>
          <w:vertAlign w:val="superscript"/>
        </w:rPr>
        <w:t>0</w:t>
      </w:r>
      <w:r w:rsidRPr="000E33A4">
        <w:rPr>
          <w:rFonts w:ascii="Times New Roman" w:hAnsi="Times New Roman"/>
          <w:sz w:val="28"/>
          <w:szCs w:val="28"/>
        </w:rPr>
        <w:t>С. Наиболее холодные месяцы – январь и февраль.</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Самым теплым месяцем является июль. Абсолютный максимум составляет +40</w:t>
      </w:r>
      <w:r w:rsidRPr="000E33A4">
        <w:rPr>
          <w:rFonts w:ascii="Times New Roman" w:hAnsi="Times New Roman"/>
          <w:sz w:val="28"/>
          <w:szCs w:val="28"/>
          <w:vertAlign w:val="superscript"/>
        </w:rPr>
        <w:t>0</w:t>
      </w:r>
      <w:r w:rsidRPr="000E33A4">
        <w:rPr>
          <w:rFonts w:ascii="Times New Roman" w:hAnsi="Times New Roman"/>
          <w:sz w:val="28"/>
          <w:szCs w:val="28"/>
        </w:rPr>
        <w:t>С.</w:t>
      </w:r>
    </w:p>
    <w:p w:rsidR="00F93ED6" w:rsidRPr="000E33A4" w:rsidRDefault="00F93ED6" w:rsidP="000E33A4">
      <w:pPr>
        <w:pStyle w:val="S"/>
        <w:spacing w:line="276" w:lineRule="auto"/>
        <w:ind w:firstLine="567"/>
        <w:contextualSpacing/>
        <w:rPr>
          <w:rFonts w:ascii="Times New Roman" w:hAnsi="Times New Roman"/>
          <w:color w:val="FF0000"/>
          <w:sz w:val="28"/>
          <w:szCs w:val="28"/>
        </w:rPr>
      </w:pPr>
      <w:r w:rsidRPr="000E33A4">
        <w:rPr>
          <w:rFonts w:ascii="Times New Roman" w:hAnsi="Times New Roman"/>
          <w:sz w:val="28"/>
          <w:szCs w:val="28"/>
        </w:rPr>
        <w:t>Среднегодовое количество осадков составляет 600-</w:t>
      </w:r>
      <w:smartTag w:uri="urn:schemas-microsoft-com:office:smarttags" w:element="metricconverter">
        <w:smartTagPr>
          <w:attr w:name="ProductID" w:val="650 мм"/>
        </w:smartTagPr>
        <w:r w:rsidRPr="000E33A4">
          <w:rPr>
            <w:rFonts w:ascii="Times New Roman" w:hAnsi="Times New Roman"/>
            <w:sz w:val="28"/>
            <w:szCs w:val="28"/>
          </w:rPr>
          <w:t>650 мм</w:t>
        </w:r>
      </w:smartTag>
      <w:r w:rsidRPr="000E33A4">
        <w:rPr>
          <w:rFonts w:ascii="Times New Roman" w:hAnsi="Times New Roman"/>
          <w:sz w:val="28"/>
          <w:szCs w:val="28"/>
        </w:rPr>
        <w:t>.</w:t>
      </w:r>
    </w:p>
    <w:p w:rsidR="00F93ED6" w:rsidRPr="000E33A4" w:rsidRDefault="00F93ED6" w:rsidP="000E33A4">
      <w:pPr>
        <w:pStyle w:val="S"/>
        <w:spacing w:line="276" w:lineRule="auto"/>
        <w:ind w:firstLine="567"/>
        <w:contextualSpacing/>
        <w:outlineLvl w:val="1"/>
        <w:rPr>
          <w:rFonts w:ascii="Times New Roman" w:hAnsi="Times New Roman"/>
          <w:b/>
          <w:bCs/>
          <w:color w:val="FF0000"/>
          <w:sz w:val="28"/>
          <w:szCs w:val="28"/>
        </w:rPr>
      </w:pP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5" w:name="_Toc470015729"/>
      <w:r w:rsidRPr="000E33A4">
        <w:rPr>
          <w:rFonts w:ascii="Times New Roman" w:hAnsi="Times New Roman"/>
          <w:b/>
          <w:bCs/>
          <w:sz w:val="28"/>
          <w:szCs w:val="28"/>
        </w:rPr>
        <w:t>2.2. Характеристика деятельности в сфере транспорта, оценка транспортного спроса</w:t>
      </w:r>
      <w:bookmarkEnd w:id="5"/>
    </w:p>
    <w:p w:rsidR="00F93ED6" w:rsidRPr="000E33A4" w:rsidRDefault="00F93ED6" w:rsidP="000E33A4">
      <w:pPr>
        <w:pStyle w:val="S"/>
        <w:spacing w:line="276" w:lineRule="auto"/>
        <w:ind w:firstLine="567"/>
        <w:contextualSpacing/>
        <w:rPr>
          <w:rFonts w:ascii="Times New Roman" w:hAnsi="Times New Roman"/>
          <w:sz w:val="28"/>
          <w:szCs w:val="28"/>
        </w:rPr>
      </w:pPr>
      <w:proofErr w:type="gramStart"/>
      <w:r w:rsidRPr="000E33A4">
        <w:rPr>
          <w:rFonts w:ascii="Times New Roman" w:hAnsi="Times New Roman"/>
          <w:sz w:val="28"/>
          <w:szCs w:val="28"/>
        </w:rPr>
        <w:t>Дорожная сеть и транспортный комплекс проектируемой территории достаточно развиты.</w:t>
      </w:r>
      <w:proofErr w:type="gramEnd"/>
      <w:r w:rsidRPr="000E33A4">
        <w:rPr>
          <w:rFonts w:ascii="Times New Roman" w:hAnsi="Times New Roman"/>
          <w:sz w:val="28"/>
          <w:szCs w:val="28"/>
        </w:rPr>
        <w:t xml:space="preserve"> Основной транспортной связью Ильского городского поселения с другими муниципальными образованиями является </w:t>
      </w:r>
      <w:r w:rsidRPr="000E33A4">
        <w:rPr>
          <w:rFonts w:ascii="Times New Roman" w:hAnsi="Times New Roman"/>
          <w:sz w:val="28"/>
          <w:szCs w:val="28"/>
        </w:rPr>
        <w:lastRenderedPageBreak/>
        <w:t xml:space="preserve">автомобильная магистраль федерального значения А-146 «Краснодар – Новороссийск» и линия железной дороги. Транспортным каркасом проектируемой территории в широтном направлении служат вышеуказанные связи, а в </w:t>
      </w:r>
      <w:proofErr w:type="spellStart"/>
      <w:r w:rsidRPr="000E33A4">
        <w:rPr>
          <w:rFonts w:ascii="Times New Roman" w:hAnsi="Times New Roman"/>
          <w:sz w:val="28"/>
          <w:szCs w:val="28"/>
        </w:rPr>
        <w:t>меридианальном</w:t>
      </w:r>
      <w:proofErr w:type="spellEnd"/>
      <w:r w:rsidRPr="000E33A4">
        <w:rPr>
          <w:rFonts w:ascii="Times New Roman" w:hAnsi="Times New Roman"/>
          <w:sz w:val="28"/>
          <w:szCs w:val="28"/>
        </w:rPr>
        <w:t xml:space="preserve"> – автодорога местного значения, соединяющая ст. </w:t>
      </w:r>
      <w:proofErr w:type="gramStart"/>
      <w:r w:rsidRPr="000E33A4">
        <w:rPr>
          <w:rFonts w:ascii="Times New Roman" w:hAnsi="Times New Roman"/>
          <w:sz w:val="28"/>
          <w:szCs w:val="28"/>
        </w:rPr>
        <w:t>Дербентскую</w:t>
      </w:r>
      <w:proofErr w:type="gramEnd"/>
      <w:r w:rsidRPr="000E33A4">
        <w:rPr>
          <w:rFonts w:ascii="Times New Roman" w:hAnsi="Times New Roman"/>
          <w:sz w:val="28"/>
          <w:szCs w:val="28"/>
        </w:rPr>
        <w:t xml:space="preserve"> с пгт. </w:t>
      </w:r>
      <w:proofErr w:type="spellStart"/>
      <w:r w:rsidRPr="000E33A4">
        <w:rPr>
          <w:rFonts w:ascii="Times New Roman" w:hAnsi="Times New Roman"/>
          <w:sz w:val="28"/>
          <w:szCs w:val="28"/>
        </w:rPr>
        <w:t>Ильским</w:t>
      </w:r>
      <w:proofErr w:type="spellEnd"/>
      <w:r w:rsidRPr="000E33A4">
        <w:rPr>
          <w:rFonts w:ascii="Times New Roman" w:hAnsi="Times New Roman"/>
          <w:sz w:val="28"/>
          <w:szCs w:val="28"/>
        </w:rPr>
        <w:t xml:space="preserve"> и пгт. Ильский с </w:t>
      </w:r>
      <w:proofErr w:type="spellStart"/>
      <w:proofErr w:type="gramStart"/>
      <w:r w:rsidRPr="000E33A4">
        <w:rPr>
          <w:rFonts w:ascii="Times New Roman" w:hAnsi="Times New Roman"/>
          <w:sz w:val="28"/>
          <w:szCs w:val="28"/>
        </w:rPr>
        <w:t>с</w:t>
      </w:r>
      <w:proofErr w:type="spellEnd"/>
      <w:proofErr w:type="gramEnd"/>
      <w:r w:rsidRPr="000E33A4">
        <w:rPr>
          <w:rFonts w:ascii="Times New Roman" w:hAnsi="Times New Roman"/>
          <w:sz w:val="28"/>
          <w:szCs w:val="28"/>
        </w:rPr>
        <w:t>. Львовским и далее г. Славянск-на-Кубани. Автодорога  Дербентская – Ильский проходит вдоль реки</w:t>
      </w:r>
      <w:proofErr w:type="gramStart"/>
      <w:r w:rsidRPr="000E33A4">
        <w:rPr>
          <w:rFonts w:ascii="Times New Roman" w:hAnsi="Times New Roman"/>
          <w:sz w:val="28"/>
          <w:szCs w:val="28"/>
        </w:rPr>
        <w:t xml:space="preserve"> И</w:t>
      </w:r>
      <w:proofErr w:type="gramEnd"/>
      <w:r w:rsidRPr="000E33A4">
        <w:rPr>
          <w:rFonts w:ascii="Times New Roman" w:hAnsi="Times New Roman"/>
          <w:sz w:val="28"/>
          <w:szCs w:val="28"/>
        </w:rPr>
        <w:t>ль и ветки железной дороги, ведущей к ОАО «Медвежья гора».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Проектируемые транспортные схемы населенных пунктов являются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Протяженность автомобильных дорог с учетом внутриквартальных проездов и улиц составляет 123 км.</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Качество дорожного покрытия ухудшается из-за ежегодного проведения значительных объемов ямочного ремонта, который необходим для поддержания большей части автодорог в нормативном состоянии в связи с отсутствием работ капитального характера.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Значительная степень износа, наличие на проезжей части просадок и провалов асфальтобетонного покрытия являются причинами ухудшения дорожной ситуации, повышения уровня аварийности.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При этом в последние годы отмечается значительное повышение нагрузок на поверхность дорог, вызванное стремительным ростом парка автомобилей, увеличением плотности и интенсивности транспортных потоков.</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Быстрый рост численности автопарка за последние годы и массовое включение в дорожное движение новых водителей и перевозчиков приводит к существенному изменению характеристик и усложнению условий дорожного движения: увеличилась плотность транспортных потоков, возросла интенсивность движения, что оказывает негативное влияние на рост аварийности. </w:t>
      </w: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6" w:name="_Toc470015730"/>
      <w:r w:rsidRPr="000E33A4">
        <w:rPr>
          <w:rFonts w:ascii="Times New Roman" w:hAnsi="Times New Roman"/>
          <w:b/>
          <w:bCs/>
          <w:sz w:val="28"/>
          <w:szCs w:val="28"/>
        </w:rPr>
        <w:t>2.3. Характеристика функционирования и показатели работы транспортной инфраструктуры по видам транспорта</w:t>
      </w:r>
      <w:bookmarkEnd w:id="6"/>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Автомобилизация поселения оценивается как </w:t>
      </w:r>
      <w:proofErr w:type="gramStart"/>
      <w:r w:rsidRPr="000E33A4">
        <w:rPr>
          <w:rFonts w:ascii="Times New Roman" w:hAnsi="Times New Roman"/>
          <w:sz w:val="28"/>
          <w:szCs w:val="28"/>
        </w:rPr>
        <w:t>средней</w:t>
      </w:r>
      <w:proofErr w:type="gramEnd"/>
      <w:r w:rsidRPr="000E33A4">
        <w:rPr>
          <w:rFonts w:ascii="Times New Roman" w:hAnsi="Times New Roman"/>
          <w:sz w:val="28"/>
          <w:szCs w:val="28"/>
        </w:rPr>
        <w:t>, что обусловлено наличием автобусного сообщения с районным и областным центром. Грузовой транспорт в основном представлен сельскохозяйственной техникой. В основе формирования улично-дорожной сети населенных пунктов лежат: основная улица, второстепенные улицы, проезды, хозяйственные проезды.</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lastRenderedPageBreak/>
        <w:t>Развитие транспортной инфраструктуры Ильского городского поселения является необходимым условием улучшения качества жизни населения в городе.</w:t>
      </w: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7" w:name="_Toc470015731"/>
      <w:r w:rsidRPr="000E33A4">
        <w:rPr>
          <w:rFonts w:ascii="Times New Roman" w:hAnsi="Times New Roman"/>
          <w:b/>
          <w:bCs/>
          <w:sz w:val="28"/>
          <w:szCs w:val="28"/>
        </w:rPr>
        <w:t>2.4. Характеристика сети дорог поселения, параметры дорожного движения, оценка качества содержания дорог</w:t>
      </w:r>
      <w:bookmarkEnd w:id="7"/>
    </w:p>
    <w:p w:rsidR="00F93ED6" w:rsidRPr="000E33A4" w:rsidRDefault="00F93ED6" w:rsidP="000E33A4">
      <w:pPr>
        <w:pStyle w:val="S"/>
        <w:spacing w:line="276" w:lineRule="auto"/>
        <w:ind w:firstLine="567"/>
        <w:contextualSpacing/>
        <w:outlineLvl w:val="1"/>
        <w:rPr>
          <w:rFonts w:ascii="Times New Roman" w:hAnsi="Times New Roman"/>
          <w:b/>
          <w:bCs/>
          <w:color w:val="FF0000"/>
          <w:sz w:val="28"/>
          <w:szCs w:val="28"/>
        </w:rPr>
      </w:pPr>
      <w:r w:rsidRPr="000E33A4">
        <w:rPr>
          <w:rFonts w:ascii="Times New Roman" w:hAnsi="Times New Roman"/>
          <w:b/>
          <w:bCs/>
          <w:noProof/>
          <w:color w:val="FF0000"/>
          <w:sz w:val="28"/>
          <w:szCs w:val="28"/>
          <w:lang w:eastAsia="ru-RU"/>
        </w:rPr>
        <w:lastRenderedPageBreak/>
        <w:drawing>
          <wp:inline distT="0" distB="0" distL="0" distR="0">
            <wp:extent cx="5821477" cy="8173940"/>
            <wp:effectExtent l="19050" t="0" r="7823" b="0"/>
            <wp:docPr id="4" name="Рисунок 2" descr="Z:\07. ПКР ТИ\02. Ильское городское поселение\ИСХ\Новая папка\Новая папка\РАСТР\7_транспорт_Ильское ПУБЛИКА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07. ПКР ТИ\02. Ильское городское поселение\ИСХ\Новая папка\Новая папка\РАСТР\7_транспорт_Ильское ПУБЛИКАЦИЯ.jpg"/>
                    <pic:cNvPicPr>
                      <a:picLocks noChangeAspect="1" noChangeArrowheads="1"/>
                    </pic:cNvPicPr>
                  </pic:nvPicPr>
                  <pic:blipFill>
                    <a:blip r:embed="rId6" cstate="print"/>
                    <a:srcRect/>
                    <a:stretch>
                      <a:fillRect/>
                    </a:stretch>
                  </pic:blipFill>
                  <pic:spPr bwMode="auto">
                    <a:xfrm>
                      <a:off x="0" y="0"/>
                      <a:ext cx="5821336" cy="8173742"/>
                    </a:xfrm>
                    <a:prstGeom prst="rect">
                      <a:avLst/>
                    </a:prstGeom>
                    <a:noFill/>
                    <a:ln w="9525">
                      <a:noFill/>
                      <a:miter lim="800000"/>
                      <a:headEnd/>
                      <a:tailEnd/>
                    </a:ln>
                  </pic:spPr>
                </pic:pic>
              </a:graphicData>
            </a:graphic>
          </wp:inline>
        </w:drawing>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w:t>
      </w:r>
    </w:p>
    <w:p w:rsidR="00F93ED6" w:rsidRPr="000E33A4" w:rsidRDefault="00F93ED6" w:rsidP="000E33A4">
      <w:pPr>
        <w:pStyle w:val="S"/>
        <w:spacing w:line="276" w:lineRule="auto"/>
        <w:ind w:firstLine="567"/>
        <w:contextualSpacing/>
        <w:rPr>
          <w:rFonts w:ascii="Times New Roman" w:hAnsi="Times New Roman"/>
          <w:bCs/>
          <w:sz w:val="28"/>
          <w:szCs w:val="28"/>
        </w:rPr>
      </w:pPr>
      <w:r w:rsidRPr="000E33A4">
        <w:rPr>
          <w:rFonts w:ascii="Times New Roman" w:hAnsi="Times New Roman"/>
          <w:bCs/>
          <w:sz w:val="28"/>
          <w:szCs w:val="28"/>
        </w:rPr>
        <w:t xml:space="preserve">На перспективу планируется увеличение протяженности автодорог с твердым покрытием, в т.ч. межпоселковых автодорог с твердым покрытием. Сохранение автодорожной инфраструктуры осуществлялось только за счет </w:t>
      </w:r>
      <w:r w:rsidRPr="000E33A4">
        <w:rPr>
          <w:rFonts w:ascii="Times New Roman" w:hAnsi="Times New Roman"/>
          <w:bCs/>
          <w:sz w:val="28"/>
          <w:szCs w:val="28"/>
        </w:rPr>
        <w:lastRenderedPageBreak/>
        <w:t>ремонта автодорог с твердым покрытием. В условиях ограниченного финансирования дорожных работ с каждым годом увеличивается протяженность дорог требующих ремонта.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Автомобильные дороги имеют стратегическое значение для Ильского городского поселения. Они связывают территорию поселения с соседними территориями, обеспечивают жизнедеятельность муниципального образования, во многом определяют возможности развития поселения, по ним осуществляются автомобильные перевозки грузов и пассажиров. Сеть автомобильных дорог обеспечивает мобильность населения и доступ к материальным ресурсам, позволяет расширить производственные возможности экономики за счет снижения транспортных издержек и затрат времени на перевозки.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Улично-дорожная сеть Ильского городского поселения представляет собой сложившуюся сеть улиц и проездов, обеспечивающих внешние и внутренние связи на территории муниципального образования с производственной зоной, с кварталами жилых домов, с общественной зоной.</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В составе улично-дорожной сети выделены улицы и дороги следующих категорий:</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главные улицы, обеспечивающие связь жилых территорий с общественным центром;</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улицы в жилой застройке (жилые улицы). По этим улицам осуществляется транспортная связь внутри жилых территорий и с главными улицами;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пешеходные улицы – по ним осуществляется связь с учреждениями и предприятиями обслуживания, в том числе в пределах общественного центра.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Развитие дорожной сети позволит обеспечить приток трудовых ресурсов, развитие производства, а это в свою очередь приведет к экономическому росту поселения.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w:t>
      </w:r>
      <w:r w:rsidRPr="000E33A4">
        <w:rPr>
          <w:rFonts w:ascii="Times New Roman" w:hAnsi="Times New Roman"/>
          <w:sz w:val="28"/>
          <w:szCs w:val="28"/>
        </w:rPr>
        <w:lastRenderedPageBreak/>
        <w:t>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в Программе предпочтение отдается капитальному ремонту.</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0E33A4">
        <w:rPr>
          <w:rFonts w:ascii="Times New Roman" w:hAnsi="Times New Roman"/>
          <w:sz w:val="28"/>
          <w:szCs w:val="28"/>
        </w:rPr>
        <w:t>недоремонта</w:t>
      </w:r>
      <w:proofErr w:type="spellEnd"/>
      <w:r w:rsidRPr="000E33A4">
        <w:rPr>
          <w:rFonts w:ascii="Times New Roman" w:hAnsi="Times New Roman"/>
          <w:sz w:val="28"/>
          <w:szCs w:val="28"/>
        </w:rPr>
        <w:t xml:space="preserve">». Учитывая </w:t>
      </w:r>
      <w:proofErr w:type="gramStart"/>
      <w:r w:rsidRPr="000E33A4">
        <w:rPr>
          <w:rFonts w:ascii="Times New Roman" w:hAnsi="Times New Roman"/>
          <w:sz w:val="28"/>
          <w:szCs w:val="28"/>
        </w:rPr>
        <w:t>вышеизложенное</w:t>
      </w:r>
      <w:proofErr w:type="gramEnd"/>
      <w:r w:rsidRPr="000E33A4">
        <w:rPr>
          <w:rFonts w:ascii="Times New Roman" w:hAnsi="Times New Roman"/>
          <w:sz w:val="28"/>
          <w:szCs w:val="28"/>
        </w:rPr>
        <w:t>,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Применение программно-целевого метода в развитии внутригородских автомобильных дорог общего пользования Ильского городского поселения позволит системно направлять средства на решение неотложных проблем дорожной отрасли в условиях ограниченных финансовых ресурсов.</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Реализация комплекса программных мероприятий сопряжена со следующими рисками: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-риск ухудшения социально-экономической ситуации в стране, что выразится в снижении темпов роста экономики и уровня инвестиционной активности, возникновении бюджетного дефицита, сокращения объемов финансирования дорожной отрасли;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-риск превышения фактического уровня инфляции по сравнению с </w:t>
      </w:r>
      <w:proofErr w:type="gramStart"/>
      <w:r w:rsidRPr="000E33A4">
        <w:rPr>
          <w:rFonts w:ascii="Times New Roman" w:hAnsi="Times New Roman"/>
          <w:sz w:val="28"/>
          <w:szCs w:val="28"/>
        </w:rPr>
        <w:t>прогнозируемым</w:t>
      </w:r>
      <w:proofErr w:type="gramEnd"/>
      <w:r w:rsidRPr="000E33A4">
        <w:rPr>
          <w:rFonts w:ascii="Times New Roman" w:hAnsi="Times New Roman"/>
          <w:sz w:val="28"/>
          <w:szCs w:val="28"/>
        </w:rPr>
        <w:t xml:space="preserve">, ускоренный рост цен на строительные материалы, машины, специализированное оборудование, что может привести к увеличению стоимости дорожных работ, снижению объемов строительства, реконструкции, капитального ремонта, ремонта и содержания </w:t>
      </w:r>
      <w:proofErr w:type="spellStart"/>
      <w:r w:rsidRPr="000E33A4">
        <w:rPr>
          <w:rFonts w:ascii="Times New Roman" w:hAnsi="Times New Roman"/>
          <w:sz w:val="28"/>
          <w:szCs w:val="28"/>
        </w:rPr>
        <w:t>внутрипоселковых</w:t>
      </w:r>
      <w:proofErr w:type="spellEnd"/>
      <w:r w:rsidRPr="000E33A4">
        <w:rPr>
          <w:rFonts w:ascii="Times New Roman" w:hAnsi="Times New Roman"/>
          <w:sz w:val="28"/>
          <w:szCs w:val="28"/>
        </w:rPr>
        <w:t xml:space="preserve"> автомобильных дорог общего пользования;</w:t>
      </w:r>
    </w:p>
    <w:p w:rsidR="00F93ED6" w:rsidRPr="000E33A4" w:rsidRDefault="00F93ED6" w:rsidP="000E33A4">
      <w:pPr>
        <w:pStyle w:val="S"/>
        <w:spacing w:line="276" w:lineRule="auto"/>
        <w:ind w:firstLine="567"/>
        <w:contextualSpacing/>
        <w:rPr>
          <w:rFonts w:ascii="Times New Roman" w:hAnsi="Times New Roman"/>
          <w:sz w:val="28"/>
          <w:szCs w:val="28"/>
        </w:rPr>
      </w:pPr>
      <w:proofErr w:type="gramStart"/>
      <w:r w:rsidRPr="000E33A4">
        <w:rPr>
          <w:rFonts w:ascii="Times New Roman" w:hAnsi="Times New Roman"/>
          <w:sz w:val="28"/>
          <w:szCs w:val="28"/>
        </w:rPr>
        <w:t xml:space="preserve">-риск задержки завершения перехода на финансирование работ по содержанию, ремонту и капитальному ремонту </w:t>
      </w:r>
      <w:proofErr w:type="spellStart"/>
      <w:r w:rsidRPr="000E33A4">
        <w:rPr>
          <w:rFonts w:ascii="Times New Roman" w:hAnsi="Times New Roman"/>
          <w:sz w:val="28"/>
          <w:szCs w:val="28"/>
        </w:rPr>
        <w:t>внутрипоселковых</w:t>
      </w:r>
      <w:proofErr w:type="spellEnd"/>
      <w:r w:rsidRPr="000E33A4">
        <w:rPr>
          <w:rFonts w:ascii="Times New Roman" w:hAnsi="Times New Roman"/>
          <w:sz w:val="28"/>
          <w:szCs w:val="28"/>
        </w:rPr>
        <w:t xml:space="preserve"> автомобильных дорог в соответствии с нормативами денежных затрат, что не позволит в период реализации Программы существенно сократить </w:t>
      </w:r>
      <w:r w:rsidRPr="000E33A4">
        <w:rPr>
          <w:rFonts w:ascii="Times New Roman" w:hAnsi="Times New Roman"/>
          <w:sz w:val="28"/>
          <w:szCs w:val="28"/>
        </w:rPr>
        <w:lastRenderedPageBreak/>
        <w:t>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w:t>
      </w:r>
      <w:proofErr w:type="gramEnd"/>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Структурная схема транспортного комплекса состоит из двух основных составляющих: внутренний пассажирский транспорт и внешний транспорт. Во внутреннем пассажирском транспорте выделяется </w:t>
      </w:r>
      <w:proofErr w:type="gramStart"/>
      <w:r w:rsidRPr="000E33A4">
        <w:rPr>
          <w:rFonts w:ascii="Times New Roman" w:hAnsi="Times New Roman"/>
          <w:sz w:val="28"/>
          <w:szCs w:val="28"/>
        </w:rPr>
        <w:t>частный</w:t>
      </w:r>
      <w:proofErr w:type="gramEnd"/>
      <w:r w:rsidRPr="000E33A4">
        <w:rPr>
          <w:rFonts w:ascii="Times New Roman" w:hAnsi="Times New Roman"/>
          <w:sz w:val="28"/>
          <w:szCs w:val="28"/>
        </w:rPr>
        <w:t xml:space="preserve"> автомобильный и таксомоторный. Внешний транспорт представлен автомобильными средствами передвижения, обслуживающими междугородние перевозки и грузовым железнодорожным транспортом.</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Стратегической целью в данной отрасли является улучшение обеспечения транспортными услугами жителей муниципального образования с учетом перспективного плана развития дорожно-транспортной сети, автомобильного транспорта.</w:t>
      </w:r>
    </w:p>
    <w:p w:rsidR="00F93ED6" w:rsidRPr="000E33A4" w:rsidRDefault="00F93ED6" w:rsidP="000E33A4">
      <w:pPr>
        <w:ind w:firstLine="567"/>
        <w:contextualSpacing/>
        <w:jc w:val="both"/>
        <w:outlineLvl w:val="1"/>
        <w:rPr>
          <w:rFonts w:ascii="Times New Roman" w:hAnsi="Times New Roman"/>
          <w:b/>
          <w:bCs/>
          <w:sz w:val="28"/>
          <w:szCs w:val="28"/>
        </w:rPr>
      </w:pPr>
      <w:bookmarkStart w:id="8" w:name="_Toc470015732"/>
      <w:r w:rsidRPr="000E33A4">
        <w:rPr>
          <w:rFonts w:ascii="Times New Roman" w:hAnsi="Times New Roman"/>
          <w:b/>
          <w:bCs/>
          <w:sz w:val="28"/>
          <w:szCs w:val="28"/>
        </w:rPr>
        <w:t>2.5. Анализ состава парка транспортных средств и уровня автомобилизации сельского поселения, обеспеченность парковками (парковочными местами)</w:t>
      </w:r>
      <w:bookmarkEnd w:id="8"/>
    </w:p>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Автомобильный парк городского поселения преимущественно состоит из легковых автомобилей, принадлежащих частным лицам. За период 2007-2016 годы отмечается рост транспортных средств рост и уровня автомобилизации населения. Хранение транспортных средств осуществляется на придомовых территориях.</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Улично-дорожная сеть является основным образующим элементом транспортной, инженерной и социальной инфраструктуры населенных пунктов. Развитие дорожной сети и инфраструктурных объектов в комплексном развитии поселения является одним из наиболее социально-значимых вопросов. Ежегодный прирост количества легкового личного транспорта жителей Ильского городского поселения составляет менее 1%. В настоящее время количество легковых автомобилей на дорогах Ильского городского поселения приближается к 90% от общего объема транспортных средств.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В Ильском городском поселении нет достаточного количества парковок для автомобильного транспорта. Неправильно припаркованные автомобили создают помехи для движения транспорта, в том числе и транспорта общего пользования. Автомобильный транспорт, как правило, </w:t>
      </w:r>
      <w:proofErr w:type="spellStart"/>
      <w:r w:rsidRPr="000E33A4">
        <w:rPr>
          <w:rFonts w:ascii="Times New Roman" w:hAnsi="Times New Roman"/>
          <w:sz w:val="28"/>
          <w:szCs w:val="28"/>
        </w:rPr>
        <w:t>паркуется</w:t>
      </w:r>
      <w:proofErr w:type="spellEnd"/>
      <w:r w:rsidRPr="000E33A4">
        <w:rPr>
          <w:rFonts w:ascii="Times New Roman" w:hAnsi="Times New Roman"/>
          <w:sz w:val="28"/>
          <w:szCs w:val="28"/>
        </w:rPr>
        <w:t xml:space="preserve"> на примыкающей к тротуару полосе движения транспорта либо на зеленых зонах.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В настоящее время парковка автомобилей во дворах Ильского городского поселения остается одной из наиболее острых проблем. Обеспечение </w:t>
      </w:r>
      <w:r w:rsidRPr="000E33A4">
        <w:rPr>
          <w:rFonts w:ascii="Times New Roman" w:hAnsi="Times New Roman"/>
          <w:sz w:val="28"/>
          <w:szCs w:val="28"/>
        </w:rPr>
        <w:lastRenderedPageBreak/>
        <w:t xml:space="preserve">современного уровня благоустройства дворов возможно только через реализацию ряда мер, позволяющих освободить </w:t>
      </w:r>
      <w:proofErr w:type="spellStart"/>
      <w:r w:rsidRPr="000E33A4">
        <w:rPr>
          <w:rFonts w:ascii="Times New Roman" w:hAnsi="Times New Roman"/>
          <w:sz w:val="28"/>
          <w:szCs w:val="28"/>
        </w:rPr>
        <w:t>внутридворовые</w:t>
      </w:r>
      <w:proofErr w:type="spellEnd"/>
      <w:r w:rsidRPr="000E33A4">
        <w:rPr>
          <w:rFonts w:ascii="Times New Roman" w:hAnsi="Times New Roman"/>
          <w:sz w:val="28"/>
          <w:szCs w:val="28"/>
        </w:rPr>
        <w:t xml:space="preserve"> территории от неорганизованного размещения </w:t>
      </w:r>
      <w:proofErr w:type="spellStart"/>
      <w:r w:rsidRPr="000E33A4">
        <w:rPr>
          <w:rFonts w:ascii="Times New Roman" w:hAnsi="Times New Roman"/>
          <w:sz w:val="28"/>
          <w:szCs w:val="28"/>
        </w:rPr>
        <w:t>автовладельцами</w:t>
      </w:r>
      <w:proofErr w:type="spellEnd"/>
      <w:r w:rsidRPr="000E33A4">
        <w:rPr>
          <w:rFonts w:ascii="Times New Roman" w:hAnsi="Times New Roman"/>
          <w:sz w:val="28"/>
          <w:szCs w:val="28"/>
        </w:rPr>
        <w:t xml:space="preserve"> транспортных средств.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Узкие внутриквартальные проезды создают непреодолимые препятствия для проезда крупногабаритной спецтехники и иных транспортных средств. Стоящие во дворе автомобили - это фактор социальной напряженности, повод для конфликтов между </w:t>
      </w:r>
      <w:proofErr w:type="spellStart"/>
      <w:r w:rsidRPr="000E33A4">
        <w:rPr>
          <w:rFonts w:ascii="Times New Roman" w:hAnsi="Times New Roman"/>
          <w:sz w:val="28"/>
          <w:szCs w:val="28"/>
        </w:rPr>
        <w:t>автовладельцами</w:t>
      </w:r>
      <w:proofErr w:type="spellEnd"/>
      <w:r w:rsidRPr="000E33A4">
        <w:rPr>
          <w:rFonts w:ascii="Times New Roman" w:hAnsi="Times New Roman"/>
          <w:sz w:val="28"/>
          <w:szCs w:val="28"/>
        </w:rPr>
        <w:t xml:space="preserve"> и жителями многоквартирных домов, не имеющими автомобилей, так как под парковку используются газоны, детские, хозяйственные и спортивные площадки. Применение штрафных санкций не может привести к нужному результату, пока не будет создана альтернатива автомобильным стоянкам в неустановленных местах.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В основе организации и реконструкции мест для парковки автотранспортных средств на </w:t>
      </w:r>
      <w:proofErr w:type="spellStart"/>
      <w:r w:rsidRPr="000E33A4">
        <w:rPr>
          <w:rFonts w:ascii="Times New Roman" w:hAnsi="Times New Roman"/>
          <w:sz w:val="28"/>
          <w:szCs w:val="28"/>
        </w:rPr>
        <w:t>внутридворовой</w:t>
      </w:r>
      <w:proofErr w:type="spellEnd"/>
      <w:r w:rsidRPr="000E33A4">
        <w:rPr>
          <w:rFonts w:ascii="Times New Roman" w:hAnsi="Times New Roman"/>
          <w:sz w:val="28"/>
          <w:szCs w:val="28"/>
        </w:rPr>
        <w:t xml:space="preserve"> территории должен быть использован набор технических решений по расширению внутриквартальных проездов в сочетании с устройством гостевых стоянок и парковок.</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Обеспечение нормального уровня благоустройства дворов возможно только через реализацию ряда мер, позволяющих освободить </w:t>
      </w:r>
      <w:proofErr w:type="spellStart"/>
      <w:r w:rsidRPr="000E33A4">
        <w:rPr>
          <w:rFonts w:ascii="Times New Roman" w:hAnsi="Times New Roman"/>
          <w:sz w:val="28"/>
          <w:szCs w:val="28"/>
        </w:rPr>
        <w:t>внутридворовую</w:t>
      </w:r>
      <w:proofErr w:type="spellEnd"/>
      <w:r w:rsidRPr="000E33A4">
        <w:rPr>
          <w:rFonts w:ascii="Times New Roman" w:hAnsi="Times New Roman"/>
          <w:sz w:val="28"/>
          <w:szCs w:val="28"/>
        </w:rPr>
        <w:t xml:space="preserve"> территорию от неорганизованного размещения </w:t>
      </w:r>
      <w:proofErr w:type="spellStart"/>
      <w:r w:rsidRPr="000E33A4">
        <w:rPr>
          <w:rFonts w:ascii="Times New Roman" w:hAnsi="Times New Roman"/>
          <w:sz w:val="28"/>
          <w:szCs w:val="28"/>
        </w:rPr>
        <w:t>автовладельцами</w:t>
      </w:r>
      <w:proofErr w:type="spellEnd"/>
      <w:r w:rsidRPr="000E33A4">
        <w:rPr>
          <w:rFonts w:ascii="Times New Roman" w:hAnsi="Times New Roman"/>
          <w:sz w:val="28"/>
          <w:szCs w:val="28"/>
        </w:rPr>
        <w:t xml:space="preserve"> транспортных средств.</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9" w:name="_Toc470015733"/>
      <w:r w:rsidRPr="000E33A4">
        <w:rPr>
          <w:rFonts w:ascii="Times New Roman" w:hAnsi="Times New Roman"/>
          <w:b/>
          <w:sz w:val="28"/>
          <w:szCs w:val="28"/>
        </w:rPr>
        <w:t>2.6. Характеристика работы транспортных средств общего пользования, включая анализ пассажиропотока</w:t>
      </w:r>
      <w:bookmarkEnd w:id="9"/>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Большинство передвижений в поселении приходится на личный и общественный автотранспорт и пешеходные сообщения. Проектирование системы общественного транспорта должно полностью отвечать требованиям, предъявляемым в части, касающейся обеспечения доступности объектов общественного транспорта для населения, и, в том числе, для его маломобильных групп.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Автобусное движение между населенными пунктами организовано в соответствии с расписанием.</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0" w:name="_Toc470015734"/>
      <w:r w:rsidRPr="000E33A4">
        <w:rPr>
          <w:rFonts w:ascii="Times New Roman" w:hAnsi="Times New Roman"/>
          <w:b/>
          <w:sz w:val="28"/>
          <w:szCs w:val="28"/>
        </w:rPr>
        <w:t>2.7. Характеристика пешеходного и велосипедного передвижения</w:t>
      </w:r>
      <w:bookmarkEnd w:id="10"/>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В местах пересечения тротуаров с проезжей частью оборудованы нерегулируемые пешеходные переходы. Специализированные дорожки для велосипедного передвижения на территории поселения не предусмотрены. Движение велосипедистов осуществляется в соответствии с требованиями ПДД по дорогам общего пользования.</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1" w:name="_Toc470015735"/>
      <w:r w:rsidRPr="000E33A4">
        <w:rPr>
          <w:rFonts w:ascii="Times New Roman" w:hAnsi="Times New Roman"/>
          <w:b/>
          <w:sz w:val="28"/>
          <w:szCs w:val="28"/>
        </w:rPr>
        <w:t>2.8. Характеристика движения грузовых транспортных средств</w:t>
      </w:r>
      <w:bookmarkEnd w:id="11"/>
    </w:p>
    <w:p w:rsidR="00F93ED6" w:rsidRPr="000E33A4" w:rsidRDefault="00F93ED6" w:rsidP="000E33A4">
      <w:pPr>
        <w:ind w:firstLine="567"/>
        <w:contextualSpacing/>
        <w:jc w:val="both"/>
        <w:rPr>
          <w:rFonts w:ascii="Times New Roman" w:eastAsia="Times New Roman" w:hAnsi="Times New Roman"/>
          <w:sz w:val="28"/>
          <w:szCs w:val="28"/>
        </w:rPr>
      </w:pPr>
      <w:r w:rsidRPr="000E33A4">
        <w:rPr>
          <w:rFonts w:ascii="Times New Roman" w:eastAsia="Times New Roman" w:hAnsi="Times New Roman"/>
          <w:sz w:val="28"/>
          <w:szCs w:val="28"/>
        </w:rPr>
        <w:t xml:space="preserve">Грузовые перевозки по территории Ильского городского поселения в основном осуществляются по дорогам производственной зоны, а также </w:t>
      </w:r>
      <w:proofErr w:type="gramStart"/>
      <w:r w:rsidRPr="000E33A4">
        <w:rPr>
          <w:rFonts w:ascii="Times New Roman" w:eastAsia="Times New Roman" w:hAnsi="Times New Roman"/>
          <w:sz w:val="28"/>
          <w:szCs w:val="28"/>
        </w:rPr>
        <w:t>внегородских</w:t>
      </w:r>
      <w:proofErr w:type="gramEnd"/>
      <w:r w:rsidRPr="000E33A4">
        <w:rPr>
          <w:rFonts w:ascii="Times New Roman" w:eastAsia="Times New Roman" w:hAnsi="Times New Roman"/>
          <w:sz w:val="28"/>
          <w:szCs w:val="28"/>
        </w:rPr>
        <w:t>.</w:t>
      </w:r>
    </w:p>
    <w:p w:rsidR="00F93ED6" w:rsidRPr="000E33A4" w:rsidRDefault="00F93ED6" w:rsidP="000E33A4">
      <w:pPr>
        <w:ind w:firstLine="567"/>
        <w:contextualSpacing/>
        <w:jc w:val="both"/>
        <w:rPr>
          <w:rFonts w:ascii="Times New Roman" w:eastAsia="Times New Roman" w:hAnsi="Times New Roman"/>
          <w:sz w:val="28"/>
          <w:szCs w:val="28"/>
        </w:rPr>
      </w:pPr>
      <w:r w:rsidRPr="000E33A4">
        <w:rPr>
          <w:rFonts w:ascii="Times New Roman" w:eastAsia="Times New Roman" w:hAnsi="Times New Roman"/>
          <w:sz w:val="28"/>
          <w:szCs w:val="28"/>
        </w:rPr>
        <w:lastRenderedPageBreak/>
        <w:t>Перевозку опасных грузов осуществляют по дорогам общего назначения.</w:t>
      </w:r>
    </w:p>
    <w:p w:rsidR="00F93ED6" w:rsidRPr="000E33A4" w:rsidRDefault="00F93ED6" w:rsidP="000E33A4">
      <w:pPr>
        <w:ind w:firstLine="567"/>
        <w:contextualSpacing/>
        <w:jc w:val="both"/>
        <w:rPr>
          <w:rFonts w:ascii="Times New Roman" w:eastAsia="Times New Roman" w:hAnsi="Times New Roman"/>
          <w:sz w:val="28"/>
          <w:szCs w:val="28"/>
        </w:rPr>
      </w:pPr>
      <w:r w:rsidRPr="000E33A4">
        <w:rPr>
          <w:rFonts w:ascii="Times New Roman" w:eastAsia="Times New Roman" w:hAnsi="Times New Roman"/>
          <w:sz w:val="28"/>
          <w:szCs w:val="28"/>
        </w:rPr>
        <w:t>Существующая транспортная инфраструктура селитебной части Ильского городского поселения представляет собой сложившуюся прямоугольную систему улично-дорожной сети.</w:t>
      </w:r>
    </w:p>
    <w:p w:rsidR="00F93ED6" w:rsidRPr="000E33A4" w:rsidRDefault="00F93ED6" w:rsidP="000E33A4">
      <w:pPr>
        <w:ind w:firstLine="567"/>
        <w:contextualSpacing/>
        <w:jc w:val="both"/>
        <w:rPr>
          <w:rFonts w:ascii="Times New Roman" w:eastAsia="Times New Roman" w:hAnsi="Times New Roman"/>
          <w:sz w:val="28"/>
          <w:szCs w:val="28"/>
        </w:rPr>
      </w:pPr>
      <w:r w:rsidRPr="000E33A4">
        <w:rPr>
          <w:rFonts w:ascii="Times New Roman" w:eastAsia="Times New Roman" w:hAnsi="Times New Roman"/>
          <w:sz w:val="28"/>
          <w:szCs w:val="28"/>
        </w:rPr>
        <w:t>Транспортная структура обеспечивает необходимые связи между жилыми районами и промышленной зоной, с внешними автодорогами, а также между центральным районом и удаленными селитебными зонами.</w:t>
      </w:r>
    </w:p>
    <w:p w:rsidR="00F93ED6" w:rsidRPr="000E33A4" w:rsidRDefault="00F93ED6" w:rsidP="000E33A4">
      <w:pPr>
        <w:ind w:firstLine="567"/>
        <w:contextualSpacing/>
        <w:jc w:val="both"/>
        <w:rPr>
          <w:rFonts w:ascii="Times New Roman" w:eastAsia="Times New Roman" w:hAnsi="Times New Roman"/>
          <w:sz w:val="28"/>
          <w:szCs w:val="28"/>
        </w:rPr>
      </w:pPr>
      <w:r w:rsidRPr="000E33A4">
        <w:rPr>
          <w:rFonts w:ascii="Times New Roman" w:eastAsia="Times New Roman" w:hAnsi="Times New Roman"/>
          <w:sz w:val="28"/>
          <w:szCs w:val="28"/>
        </w:rPr>
        <w:t>В настоящее время все улицы имеют асфальтобетонное покрытие. Пересечения с железнодорожными путями осуществляются в одном уровне.</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2" w:name="_Toc470015736"/>
      <w:r w:rsidRPr="000E33A4">
        <w:rPr>
          <w:rFonts w:ascii="Times New Roman" w:hAnsi="Times New Roman"/>
          <w:b/>
          <w:sz w:val="28"/>
          <w:szCs w:val="28"/>
        </w:rPr>
        <w:t>2.9. Анализ уровня безопасности дорожного движения</w:t>
      </w:r>
      <w:bookmarkEnd w:id="12"/>
    </w:p>
    <w:p w:rsidR="00F93ED6" w:rsidRPr="000E33A4" w:rsidRDefault="00F93ED6" w:rsidP="000E33A4">
      <w:pPr>
        <w:ind w:firstLine="567"/>
        <w:contextualSpacing/>
        <w:jc w:val="both"/>
        <w:rPr>
          <w:rFonts w:ascii="Times New Roman" w:hAnsi="Times New Roman"/>
          <w:iCs/>
          <w:color w:val="FF0000"/>
          <w:kern w:val="1"/>
          <w:sz w:val="28"/>
          <w:szCs w:val="28"/>
          <w:lang w:eastAsia="ar-SA"/>
        </w:rPr>
      </w:pPr>
      <w:r w:rsidRPr="000E33A4">
        <w:rPr>
          <w:rFonts w:ascii="Times New Roman" w:hAnsi="Times New Roman"/>
          <w:snapToGrid w:val="0"/>
          <w:color w:val="000000"/>
          <w:sz w:val="28"/>
          <w:szCs w:val="28"/>
        </w:rPr>
        <w:t>Транспорт является источником опасности не только для пассажиров, но и для населения, проживающего в зонах транспортных автомагистралей, железнодорожных путей, поскольку по ним транспортируются легковоспламеняющиеся, химические, горючие, взрывоопасные и другие вещества. Аварии на автомобильном транспорте при перевозке опасных грузов с выбросом (</w:t>
      </w:r>
      <w:proofErr w:type="spellStart"/>
      <w:r w:rsidRPr="000E33A4">
        <w:rPr>
          <w:rFonts w:ascii="Times New Roman" w:hAnsi="Times New Roman"/>
          <w:snapToGrid w:val="0"/>
          <w:color w:val="000000"/>
          <w:sz w:val="28"/>
          <w:szCs w:val="28"/>
        </w:rPr>
        <w:t>выливом</w:t>
      </w:r>
      <w:proofErr w:type="spellEnd"/>
      <w:r w:rsidRPr="000E33A4">
        <w:rPr>
          <w:rFonts w:ascii="Times New Roman" w:hAnsi="Times New Roman"/>
          <w:snapToGrid w:val="0"/>
          <w:color w:val="000000"/>
          <w:sz w:val="28"/>
          <w:szCs w:val="28"/>
        </w:rPr>
        <w:t>) опасных химических веществ, взрывом горючих жидкостей и сжиженных газов возможны в той части поселения, где проходит автомобильные дороги, которые требуют ремонта.</w:t>
      </w:r>
      <w:r w:rsidRPr="000E33A4">
        <w:rPr>
          <w:rFonts w:ascii="Times New Roman" w:hAnsi="Times New Roman"/>
          <w:iCs/>
          <w:color w:val="FF0000"/>
          <w:kern w:val="1"/>
          <w:sz w:val="28"/>
          <w:szCs w:val="28"/>
          <w:lang w:eastAsia="ar-SA"/>
        </w:rPr>
        <w:t xml:space="preserve"> </w:t>
      </w:r>
    </w:p>
    <w:p w:rsidR="00F93ED6" w:rsidRPr="000E33A4" w:rsidRDefault="00F93ED6" w:rsidP="000E33A4">
      <w:pPr>
        <w:pStyle w:val="S"/>
        <w:spacing w:line="276" w:lineRule="auto"/>
        <w:ind w:firstLine="567"/>
        <w:contextualSpacing/>
        <w:rPr>
          <w:rFonts w:ascii="Times New Roman" w:hAnsi="Times New Roman"/>
          <w:snapToGrid w:val="0"/>
          <w:color w:val="000000"/>
          <w:sz w:val="28"/>
          <w:szCs w:val="28"/>
        </w:rPr>
      </w:pPr>
      <w:r w:rsidRPr="000E33A4">
        <w:rPr>
          <w:rFonts w:ascii="Times New Roman" w:hAnsi="Times New Roman"/>
          <w:snapToGrid w:val="0"/>
          <w:color w:val="000000"/>
          <w:sz w:val="28"/>
          <w:szCs w:val="28"/>
        </w:rPr>
        <w:t>Из всех источников опасности на автомобильном транспорте большую угрозу для населения представляют дорожно-транспортные происшествия. Основная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w:t>
      </w:r>
    </w:p>
    <w:p w:rsidR="00F93ED6" w:rsidRPr="000E33A4" w:rsidRDefault="00F93ED6" w:rsidP="000E33A4">
      <w:pPr>
        <w:pStyle w:val="S"/>
        <w:spacing w:line="276" w:lineRule="auto"/>
        <w:ind w:firstLine="567"/>
        <w:contextualSpacing/>
        <w:rPr>
          <w:rFonts w:ascii="Times New Roman" w:hAnsi="Times New Roman"/>
          <w:snapToGrid w:val="0"/>
          <w:color w:val="000000"/>
          <w:sz w:val="28"/>
          <w:szCs w:val="28"/>
        </w:rPr>
      </w:pPr>
      <w:r w:rsidRPr="000E33A4">
        <w:rPr>
          <w:rFonts w:ascii="Times New Roman" w:hAnsi="Times New Roman"/>
          <w:snapToGrid w:val="0"/>
          <w:color w:val="000000"/>
          <w:sz w:val="28"/>
          <w:szCs w:val="28"/>
        </w:rPr>
        <w:t>Крупными авариями на автотранспорте могут быть дорожно-транспортные аварии с участием пассажирских автобусов с числом пострадавших и погибших от 10 до 100 человек.</w:t>
      </w:r>
    </w:p>
    <w:p w:rsidR="00F93ED6" w:rsidRPr="000E33A4" w:rsidRDefault="00F93ED6" w:rsidP="000E33A4">
      <w:pPr>
        <w:widowControl w:val="0"/>
        <w:autoSpaceDE w:val="0"/>
        <w:autoSpaceDN w:val="0"/>
        <w:adjustRightInd w:val="0"/>
        <w:ind w:firstLine="567"/>
        <w:contextualSpacing/>
        <w:jc w:val="both"/>
        <w:rPr>
          <w:rFonts w:ascii="Times New Roman" w:hAnsi="Times New Roman"/>
          <w:sz w:val="28"/>
          <w:szCs w:val="28"/>
        </w:rPr>
      </w:pPr>
      <w:r w:rsidRPr="000E33A4">
        <w:rPr>
          <w:rFonts w:ascii="Times New Roman" w:hAnsi="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 инфраструктуры потребностям участников дорожного движения, их низкой дисциплиной, а также недостаточной эффективностью </w:t>
      </w:r>
      <w:proofErr w:type="gramStart"/>
      <w:r w:rsidRPr="000E33A4">
        <w:rPr>
          <w:rFonts w:ascii="Times New Roman" w:hAnsi="Times New Roman"/>
          <w:sz w:val="28"/>
          <w:szCs w:val="28"/>
        </w:rPr>
        <w:t>функционирования системы обеспечения безопасности дорожного движения</w:t>
      </w:r>
      <w:proofErr w:type="gramEnd"/>
      <w:r w:rsidRPr="000E33A4">
        <w:rPr>
          <w:rFonts w:ascii="Times New Roman" w:hAnsi="Times New Roman"/>
          <w:sz w:val="28"/>
          <w:szCs w:val="28"/>
        </w:rPr>
        <w:t>. В настоящее время решение проблемы обеспечения безопасности дорожного движения является одной из важнейших задач. 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3" w:name="_Toc470015737"/>
      <w:r w:rsidRPr="000E33A4">
        <w:rPr>
          <w:rFonts w:ascii="Times New Roman" w:hAnsi="Times New Roman"/>
          <w:b/>
          <w:sz w:val="28"/>
          <w:szCs w:val="28"/>
        </w:rPr>
        <w:lastRenderedPageBreak/>
        <w:t>2.10. Оценка уровня негативного воздействия транспортной инфраструктуры на окружающую среду, безопасность и здоровье человека</w:t>
      </w:r>
      <w:bookmarkEnd w:id="13"/>
    </w:p>
    <w:p w:rsidR="00F93ED6" w:rsidRPr="000E33A4" w:rsidRDefault="00F93ED6" w:rsidP="000E33A4">
      <w:pPr>
        <w:pStyle w:val="S"/>
        <w:spacing w:line="276" w:lineRule="auto"/>
        <w:ind w:firstLine="567"/>
        <w:contextualSpacing/>
        <w:rPr>
          <w:rFonts w:ascii="Times New Roman" w:hAnsi="Times New Roman"/>
          <w:iCs/>
          <w:sz w:val="28"/>
          <w:szCs w:val="28"/>
        </w:rPr>
      </w:pPr>
      <w:r w:rsidRPr="000E33A4">
        <w:rPr>
          <w:rFonts w:ascii="Times New Roman" w:hAnsi="Times New Roman"/>
          <w:sz w:val="28"/>
          <w:szCs w:val="28"/>
        </w:rPr>
        <w:t>Рассмотрим характерные факторы, неблагоприятно влияющие на окружающую среду и здоровье.</w:t>
      </w:r>
    </w:p>
    <w:p w:rsidR="00F93ED6" w:rsidRPr="000E33A4" w:rsidRDefault="00F93ED6" w:rsidP="000E33A4">
      <w:pPr>
        <w:pStyle w:val="S"/>
        <w:spacing w:line="276" w:lineRule="auto"/>
        <w:ind w:firstLine="567"/>
        <w:contextualSpacing/>
        <w:rPr>
          <w:rFonts w:ascii="Times New Roman" w:hAnsi="Times New Roman"/>
          <w:iCs/>
          <w:sz w:val="28"/>
          <w:szCs w:val="28"/>
        </w:rPr>
      </w:pPr>
      <w:r w:rsidRPr="000E33A4">
        <w:rPr>
          <w:rFonts w:ascii="Times New Roman" w:hAnsi="Times New Roman"/>
          <w:iCs/>
          <w:sz w:val="28"/>
          <w:szCs w:val="28"/>
        </w:rPr>
        <w:t>Загрязнение атмосферы.</w:t>
      </w:r>
      <w:r w:rsidRPr="000E33A4">
        <w:rPr>
          <w:rFonts w:ascii="Times New Roman" w:hAnsi="Times New Roman"/>
          <w:sz w:val="28"/>
          <w:szCs w:val="28"/>
        </w:rPr>
        <w:t xml:space="preserve"> Выброс в воздух дыма и газообразных загрязняющих веществ (диоксид азота и серы, озон) приводят не только к загрязнению атмосферы, но и к вредным проявлениям для здоровья, особенно к респираторным аллергическим заболеваниям, также образование пыли на дорогах где отсутствует твердое покрытие.</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iCs/>
          <w:sz w:val="28"/>
          <w:szCs w:val="28"/>
        </w:rPr>
        <w:t>Воздействие шума.</w:t>
      </w:r>
      <w:r w:rsidRPr="000E33A4">
        <w:rPr>
          <w:rFonts w:ascii="Times New Roman" w:hAnsi="Times New Roman"/>
          <w:sz w:val="28"/>
          <w:szCs w:val="28"/>
        </w:rPr>
        <w:t xml:space="preserve"> Приблизительно 30% населения России подвергается воздействию шума от автомобильного транспорта с уровнем выше 55дБ. Это приводит к росту сердечнососудистых и эндокринных заболеваний. Воздействие шума влияет на познавательные способности людей, вызывает раздражительность.  </w:t>
      </w:r>
    </w:p>
    <w:p w:rsidR="00F93ED6" w:rsidRPr="000E33A4" w:rsidRDefault="00F93ED6" w:rsidP="000E33A4">
      <w:pPr>
        <w:pStyle w:val="S"/>
        <w:spacing w:line="276" w:lineRule="auto"/>
        <w:ind w:firstLine="567"/>
        <w:contextualSpacing/>
        <w:rPr>
          <w:rFonts w:ascii="Times New Roman" w:hAnsi="Times New Roman"/>
          <w:iCs/>
          <w:sz w:val="28"/>
          <w:szCs w:val="28"/>
        </w:rPr>
      </w:pPr>
      <w:r w:rsidRPr="000E33A4">
        <w:rPr>
          <w:rFonts w:ascii="Times New Roman" w:hAnsi="Times New Roman"/>
          <w:iCs/>
          <w:sz w:val="28"/>
          <w:szCs w:val="28"/>
        </w:rPr>
        <w:t xml:space="preserve">Наиболее негативно влияет на атмосферный воздух территории жилой застройки автомобильный транспорт, загрязняющий продуктами сгорания топлива приземный слой атмосферы. При этом все газо-аэрозольные выбросы автотранспорта классифицируются как «низкие». В состав выхлопных газов карбюраторных и дизельных двигателей по литературным данным входит около 200 химических соединений, из которых наиболее токсичны: оксиды углерода, азота, серы, сероводород, сажа, органические кислоты, углеводороды нефти, формальдегид и полициклические ароматические углеводороды (ПАУ) в т.ч. </w:t>
      </w:r>
      <w:proofErr w:type="spellStart"/>
      <w:r w:rsidRPr="000E33A4">
        <w:rPr>
          <w:rFonts w:ascii="Times New Roman" w:hAnsi="Times New Roman"/>
          <w:iCs/>
          <w:sz w:val="28"/>
          <w:szCs w:val="28"/>
        </w:rPr>
        <w:t>бен</w:t>
      </w:r>
      <w:proofErr w:type="gramStart"/>
      <w:r w:rsidRPr="000E33A4">
        <w:rPr>
          <w:rFonts w:ascii="Times New Roman" w:hAnsi="Times New Roman"/>
          <w:iCs/>
          <w:sz w:val="28"/>
          <w:szCs w:val="28"/>
        </w:rPr>
        <w:t>з</w:t>
      </w:r>
      <w:proofErr w:type="spellEnd"/>
      <w:r w:rsidRPr="000E33A4">
        <w:rPr>
          <w:rFonts w:ascii="Times New Roman" w:hAnsi="Times New Roman"/>
          <w:iCs/>
          <w:sz w:val="28"/>
          <w:szCs w:val="28"/>
        </w:rPr>
        <w:t>(</w:t>
      </w:r>
      <w:proofErr w:type="gramEnd"/>
      <w:r w:rsidRPr="000E33A4">
        <w:rPr>
          <w:rFonts w:ascii="Times New Roman" w:hAnsi="Times New Roman"/>
          <w:iCs/>
          <w:sz w:val="28"/>
          <w:szCs w:val="28"/>
        </w:rPr>
        <w:t>а)</w:t>
      </w:r>
      <w:proofErr w:type="spellStart"/>
      <w:r w:rsidRPr="000E33A4">
        <w:rPr>
          <w:rFonts w:ascii="Times New Roman" w:hAnsi="Times New Roman"/>
          <w:iCs/>
          <w:sz w:val="28"/>
          <w:szCs w:val="28"/>
        </w:rPr>
        <w:t>пирен</w:t>
      </w:r>
      <w:proofErr w:type="spellEnd"/>
      <w:r w:rsidRPr="000E33A4">
        <w:rPr>
          <w:rFonts w:ascii="Times New Roman" w:hAnsi="Times New Roman"/>
          <w:iCs/>
          <w:sz w:val="28"/>
          <w:szCs w:val="28"/>
        </w:rPr>
        <w:t xml:space="preserve">, являющиеся канцерогенными веществами.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Учитывая сложившуюся планировочную структуру городского поселения и характер дорожно-транспортной сети, отсутствие дорог с интенсивным движением в районах жилой застройки, можно сделать вывод  о сравнительно благополучной экологической ситуации в части воздействия транспортно инфраструктуры на окружающую среду, безопасность и здоровье человека.</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4" w:name="_Toc470015738"/>
      <w:r w:rsidRPr="000E33A4">
        <w:rPr>
          <w:rFonts w:ascii="Times New Roman" w:hAnsi="Times New Roman"/>
          <w:b/>
          <w:sz w:val="28"/>
          <w:szCs w:val="28"/>
        </w:rPr>
        <w:t>2.11. Характеристика существующих условий и перспектив развития и размещения транспортной инфраструктуры поселения</w:t>
      </w:r>
      <w:bookmarkEnd w:id="14"/>
    </w:p>
    <w:p w:rsidR="00F93ED6" w:rsidRPr="000E33A4" w:rsidRDefault="00F93ED6" w:rsidP="000E33A4">
      <w:pPr>
        <w:pStyle w:val="S"/>
        <w:spacing w:line="276" w:lineRule="auto"/>
        <w:ind w:firstLine="567"/>
        <w:contextualSpacing/>
        <w:rPr>
          <w:rFonts w:ascii="Times New Roman" w:hAnsi="Times New Roman"/>
          <w:color w:val="FF0000"/>
          <w:sz w:val="28"/>
          <w:szCs w:val="28"/>
        </w:rPr>
      </w:pPr>
      <w:r w:rsidRPr="000E33A4">
        <w:rPr>
          <w:rFonts w:ascii="Times New Roman" w:hAnsi="Times New Roman"/>
          <w:sz w:val="28"/>
          <w:szCs w:val="28"/>
        </w:rPr>
        <w:t>Основные технико-экономические показатели Генерального плана Ильского городского поселения приведены в таблице 1.</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Таблица 1</w:t>
      </w:r>
    </w:p>
    <w:p w:rsidR="00F93ED6" w:rsidRPr="000E33A4" w:rsidRDefault="00F93ED6" w:rsidP="000E33A4">
      <w:pPr>
        <w:pStyle w:val="S2"/>
        <w:spacing w:after="0" w:line="276" w:lineRule="auto"/>
        <w:ind w:firstLine="567"/>
        <w:contextualSpacing/>
        <w:jc w:val="both"/>
        <w:rPr>
          <w:sz w:val="28"/>
          <w:szCs w:val="28"/>
        </w:rPr>
      </w:pPr>
      <w:bookmarkStart w:id="15" w:name="_Toc470015739"/>
      <w:r w:rsidRPr="000E33A4">
        <w:rPr>
          <w:sz w:val="28"/>
          <w:szCs w:val="28"/>
        </w:rPr>
        <w:t>Технико-экономические показатели генерального плана Ильского городского поселения</w:t>
      </w:r>
      <w:bookmarkEnd w:id="15"/>
    </w:p>
    <w:tbl>
      <w:tblPr>
        <w:tblW w:w="4856" w:type="pct"/>
        <w:jc w:val="center"/>
        <w:tblInd w:w="-3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8"/>
        <w:gridCol w:w="1471"/>
        <w:gridCol w:w="1805"/>
      </w:tblGrid>
      <w:tr w:rsidR="00F93ED6" w:rsidRPr="000E33A4" w:rsidTr="001915A1">
        <w:trPr>
          <w:trHeight w:hRule="exact" w:val="710"/>
          <w:tblHeader/>
          <w:jc w:val="center"/>
        </w:trPr>
        <w:tc>
          <w:tcPr>
            <w:tcW w:w="3582"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lastRenderedPageBreak/>
              <w:t>Показатели</w:t>
            </w:r>
          </w:p>
        </w:tc>
        <w:tc>
          <w:tcPr>
            <w:tcW w:w="638"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Единица измерения</w:t>
            </w:r>
          </w:p>
        </w:tc>
        <w:tc>
          <w:tcPr>
            <w:tcW w:w="780"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Современное состояние</w:t>
            </w:r>
          </w:p>
        </w:tc>
      </w:tr>
      <w:tr w:rsidR="00F93ED6" w:rsidRPr="000E33A4" w:rsidTr="001915A1">
        <w:trPr>
          <w:trHeight w:val="79"/>
          <w:jc w:val="center"/>
        </w:trPr>
        <w:tc>
          <w:tcPr>
            <w:tcW w:w="3582"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Общая протяженность дорог с твердым покрытием (грунт, асфальт)</w:t>
            </w:r>
          </w:p>
        </w:tc>
        <w:tc>
          <w:tcPr>
            <w:tcW w:w="638" w:type="pct"/>
            <w:shd w:val="clear" w:color="auto" w:fill="auto"/>
            <w:vAlign w:val="center"/>
          </w:tcPr>
          <w:p w:rsidR="00F93ED6" w:rsidRPr="000E33A4" w:rsidRDefault="00F93ED6" w:rsidP="000E33A4">
            <w:pPr>
              <w:contextualSpacing/>
              <w:jc w:val="both"/>
              <w:rPr>
                <w:rFonts w:ascii="Times New Roman" w:hAnsi="Times New Roman"/>
                <w:color w:val="000000"/>
                <w:sz w:val="28"/>
                <w:szCs w:val="28"/>
              </w:rPr>
            </w:pPr>
            <w:r w:rsidRPr="000E33A4">
              <w:rPr>
                <w:rFonts w:ascii="Times New Roman" w:hAnsi="Times New Roman"/>
                <w:color w:val="000000"/>
                <w:sz w:val="28"/>
                <w:szCs w:val="28"/>
              </w:rPr>
              <w:t>км</w:t>
            </w:r>
          </w:p>
        </w:tc>
        <w:tc>
          <w:tcPr>
            <w:tcW w:w="780" w:type="pct"/>
            <w:shd w:val="clear" w:color="auto" w:fill="auto"/>
            <w:vAlign w:val="center"/>
          </w:tcPr>
          <w:p w:rsidR="00F93ED6" w:rsidRPr="000E33A4" w:rsidRDefault="00F93ED6" w:rsidP="000E33A4">
            <w:pPr>
              <w:pStyle w:val="Default"/>
              <w:spacing w:line="276" w:lineRule="auto"/>
              <w:ind w:firstLine="0"/>
              <w:contextualSpacing/>
              <w:rPr>
                <w:sz w:val="28"/>
                <w:szCs w:val="28"/>
              </w:rPr>
            </w:pPr>
            <w:r w:rsidRPr="000E33A4">
              <w:rPr>
                <w:sz w:val="28"/>
                <w:szCs w:val="28"/>
              </w:rPr>
              <w:t>123</w:t>
            </w:r>
          </w:p>
        </w:tc>
      </w:tr>
      <w:tr w:rsidR="00F93ED6" w:rsidRPr="000E33A4" w:rsidTr="001915A1">
        <w:trPr>
          <w:trHeight w:val="77"/>
          <w:jc w:val="center"/>
        </w:trPr>
        <w:tc>
          <w:tcPr>
            <w:tcW w:w="3582"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Протяженность дорог федерального значения</w:t>
            </w:r>
          </w:p>
        </w:tc>
        <w:tc>
          <w:tcPr>
            <w:tcW w:w="638"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км</w:t>
            </w:r>
          </w:p>
        </w:tc>
        <w:tc>
          <w:tcPr>
            <w:tcW w:w="780" w:type="pct"/>
            <w:shd w:val="clear" w:color="auto" w:fill="auto"/>
            <w:vAlign w:val="center"/>
          </w:tcPr>
          <w:p w:rsidR="00F93ED6" w:rsidRPr="000E33A4" w:rsidRDefault="00F93ED6" w:rsidP="000E33A4">
            <w:pPr>
              <w:pStyle w:val="Default"/>
              <w:spacing w:line="276" w:lineRule="auto"/>
              <w:ind w:firstLine="0"/>
              <w:contextualSpacing/>
              <w:rPr>
                <w:sz w:val="28"/>
                <w:szCs w:val="28"/>
              </w:rPr>
            </w:pPr>
            <w:r w:rsidRPr="000E33A4">
              <w:rPr>
                <w:sz w:val="28"/>
                <w:szCs w:val="28"/>
              </w:rPr>
              <w:t>8,66</w:t>
            </w:r>
          </w:p>
        </w:tc>
      </w:tr>
      <w:tr w:rsidR="00F93ED6" w:rsidRPr="000E33A4" w:rsidTr="001915A1">
        <w:trPr>
          <w:trHeight w:val="273"/>
          <w:jc w:val="center"/>
        </w:trPr>
        <w:tc>
          <w:tcPr>
            <w:tcW w:w="3582"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Протяженность дорог регионального значения</w:t>
            </w:r>
          </w:p>
        </w:tc>
        <w:tc>
          <w:tcPr>
            <w:tcW w:w="638" w:type="pct"/>
            <w:shd w:val="clear" w:color="auto" w:fill="auto"/>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км</w:t>
            </w:r>
          </w:p>
        </w:tc>
        <w:tc>
          <w:tcPr>
            <w:tcW w:w="780" w:type="pct"/>
            <w:shd w:val="clear" w:color="auto" w:fill="auto"/>
            <w:vAlign w:val="center"/>
          </w:tcPr>
          <w:p w:rsidR="00F93ED6" w:rsidRPr="000E33A4" w:rsidRDefault="00F93ED6" w:rsidP="000E33A4">
            <w:pPr>
              <w:pStyle w:val="Default"/>
              <w:spacing w:line="276" w:lineRule="auto"/>
              <w:ind w:firstLine="0"/>
              <w:contextualSpacing/>
              <w:rPr>
                <w:sz w:val="28"/>
                <w:szCs w:val="28"/>
              </w:rPr>
            </w:pPr>
            <w:r w:rsidRPr="000E33A4">
              <w:rPr>
                <w:sz w:val="28"/>
                <w:szCs w:val="28"/>
              </w:rPr>
              <w:t>22</w:t>
            </w:r>
          </w:p>
        </w:tc>
      </w:tr>
    </w:tbl>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6" w:name="_Toc470015740"/>
      <w:r w:rsidRPr="000E33A4">
        <w:rPr>
          <w:rFonts w:ascii="Times New Roman" w:hAnsi="Times New Roman"/>
          <w:b/>
          <w:sz w:val="28"/>
          <w:szCs w:val="28"/>
        </w:rPr>
        <w:t xml:space="preserve">2.12. Оценка </w:t>
      </w:r>
      <w:r w:rsidRPr="000E33A4">
        <w:rPr>
          <w:rFonts w:ascii="Times New Roman" w:hAnsi="Times New Roman"/>
          <w:b/>
          <w:spacing w:val="-20"/>
          <w:kern w:val="28"/>
          <w:sz w:val="28"/>
          <w:szCs w:val="28"/>
        </w:rPr>
        <w:t xml:space="preserve">нормативно-правовой </w:t>
      </w:r>
      <w:r w:rsidRPr="000E33A4">
        <w:rPr>
          <w:rFonts w:ascii="Times New Roman" w:hAnsi="Times New Roman"/>
          <w:b/>
          <w:sz w:val="28"/>
          <w:szCs w:val="28"/>
        </w:rPr>
        <w:t>базы, необходимой для функционирования и развития транспортной системы поселения</w:t>
      </w:r>
      <w:bookmarkEnd w:id="16"/>
    </w:p>
    <w:p w:rsidR="00F93ED6" w:rsidRPr="000E33A4" w:rsidRDefault="00F93ED6" w:rsidP="000E33A4">
      <w:pPr>
        <w:pStyle w:val="S"/>
        <w:spacing w:line="276" w:lineRule="auto"/>
        <w:ind w:firstLine="567"/>
        <w:contextualSpacing/>
        <w:rPr>
          <w:rFonts w:ascii="Times New Roman" w:hAnsi="Times New Roman"/>
          <w:sz w:val="28"/>
          <w:szCs w:val="28"/>
        </w:rPr>
      </w:pPr>
      <w:proofErr w:type="gramStart"/>
      <w:r w:rsidRPr="000E33A4">
        <w:rPr>
          <w:rFonts w:ascii="Times New Roman" w:hAnsi="Times New Roman"/>
          <w:sz w:val="28"/>
          <w:szCs w:val="28"/>
        </w:rPr>
        <w:t>Основными документами, определяющими порядок функционирования и развития транспортной инфраструктуры являются</w:t>
      </w:r>
      <w:proofErr w:type="gramEnd"/>
      <w:r w:rsidRPr="000E33A4">
        <w:rPr>
          <w:rFonts w:ascii="Times New Roman" w:hAnsi="Times New Roman"/>
          <w:sz w:val="28"/>
          <w:szCs w:val="28"/>
        </w:rPr>
        <w:t>:</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1.  Градостроительный кодекс РФ от 29.12.2004г. №190-ФЗ (ред. от 30.12.2015г.);</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2. Федеральный закон от 29.12.2014 N 456-ФЗ "О внесении изменений в Градостроительный кодекс Российской Федерации и отдельные законодательные акты Российской Федерации";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3. Федеральный закон от 08.11.2007г. №257-ФЗ (ред. от 15.02.2016г) «Об автомобильных дорогах и о дорожной деятельности в РФ и о внесении изменений в отдельные законодательные акты Российской Федерации»;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4. Федеральный закон от 10.12.1995г. №196-ФЗ (ред. от 28.11.2015г.) «О безопасности дорожного движения»;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5. Постановление Правительства РФ от 23.10.1993г. №1090 (ред. от 21.01.2016г) «О правилах дорожного движения»;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6. Постановление Правительства РФ от 25.12.2015г. №1440 «Об утверждении требований к программам комплексного развития транспортной инфраструктуры поселений, городских округов»;</w:t>
      </w:r>
    </w:p>
    <w:p w:rsidR="00F93ED6" w:rsidRPr="000E33A4" w:rsidRDefault="00F93ED6" w:rsidP="000E33A4">
      <w:pPr>
        <w:pStyle w:val="S"/>
        <w:spacing w:line="276" w:lineRule="auto"/>
        <w:ind w:firstLine="567"/>
        <w:contextualSpacing/>
        <w:rPr>
          <w:rFonts w:ascii="Times New Roman" w:hAnsi="Times New Roman"/>
          <w:b/>
          <w:bCs/>
          <w:sz w:val="28"/>
          <w:szCs w:val="28"/>
        </w:rPr>
      </w:pPr>
      <w:r w:rsidRPr="000E33A4">
        <w:rPr>
          <w:rFonts w:ascii="Times New Roman" w:hAnsi="Times New Roman"/>
          <w:sz w:val="28"/>
          <w:szCs w:val="28"/>
        </w:rPr>
        <w:t>7. Генеральный план Ильского городского поселения</w:t>
      </w:r>
      <w:r w:rsidRPr="000E33A4">
        <w:rPr>
          <w:rFonts w:ascii="Times New Roman" w:hAnsi="Times New Roman"/>
          <w:bCs/>
          <w:sz w:val="28"/>
          <w:szCs w:val="28"/>
        </w:rPr>
        <w:t>;</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Нормативно-правовая база необходимая для функционирования и развития транспортной инфраструктуры сформирована.</w:t>
      </w:r>
    </w:p>
    <w:p w:rsidR="00F93ED6" w:rsidRPr="000E33A4" w:rsidRDefault="00F93ED6" w:rsidP="000E33A4">
      <w:pPr>
        <w:pStyle w:val="S"/>
        <w:spacing w:line="276" w:lineRule="auto"/>
        <w:ind w:firstLine="567"/>
        <w:contextualSpacing/>
        <w:rPr>
          <w:rFonts w:ascii="Times New Roman" w:hAnsi="Times New Roman"/>
          <w:b/>
          <w:bCs/>
          <w:color w:val="FF0000"/>
          <w:sz w:val="28"/>
          <w:szCs w:val="28"/>
        </w:rPr>
      </w:pPr>
    </w:p>
    <w:p w:rsidR="00F93ED6" w:rsidRPr="000E33A4" w:rsidRDefault="00F93ED6" w:rsidP="000E33A4">
      <w:pPr>
        <w:pStyle w:val="S"/>
        <w:spacing w:line="276" w:lineRule="auto"/>
        <w:ind w:firstLine="567"/>
        <w:contextualSpacing/>
        <w:outlineLvl w:val="0"/>
        <w:rPr>
          <w:rFonts w:ascii="Times New Roman" w:hAnsi="Times New Roman"/>
          <w:b/>
          <w:bCs/>
          <w:sz w:val="28"/>
          <w:szCs w:val="28"/>
        </w:rPr>
      </w:pPr>
      <w:bookmarkStart w:id="17" w:name="_Toc470015741"/>
      <w:r w:rsidRPr="000E33A4">
        <w:rPr>
          <w:rFonts w:ascii="Times New Roman" w:hAnsi="Times New Roman"/>
          <w:b/>
          <w:bCs/>
          <w:sz w:val="28"/>
          <w:szCs w:val="28"/>
        </w:rPr>
        <w:t>Раздел 3. Прогноз транспортного спроса, изменения объемов и характера передвижения населения и перевозок грузов на территории Ильского городского поселения</w:t>
      </w:r>
      <w:bookmarkEnd w:id="17"/>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18" w:name="_Toc470015742"/>
      <w:r w:rsidRPr="000E33A4">
        <w:rPr>
          <w:rFonts w:ascii="Times New Roman" w:hAnsi="Times New Roman"/>
          <w:b/>
          <w:bCs/>
          <w:sz w:val="28"/>
          <w:szCs w:val="28"/>
        </w:rPr>
        <w:t>3.1. Прогноз социально-экономического и градостроительного развития поселения</w:t>
      </w:r>
      <w:bookmarkEnd w:id="18"/>
    </w:p>
    <w:p w:rsidR="00F93ED6" w:rsidRPr="000E33A4" w:rsidRDefault="00F93ED6" w:rsidP="000E33A4">
      <w:pPr>
        <w:pStyle w:val="S"/>
        <w:spacing w:line="276" w:lineRule="auto"/>
        <w:ind w:firstLine="567"/>
        <w:contextualSpacing/>
        <w:rPr>
          <w:rFonts w:ascii="Times New Roman" w:hAnsi="Times New Roman"/>
          <w:color w:val="FF0000"/>
          <w:sz w:val="28"/>
          <w:szCs w:val="28"/>
        </w:rPr>
      </w:pPr>
      <w:r w:rsidRPr="000E33A4">
        <w:rPr>
          <w:rFonts w:ascii="Times New Roman" w:hAnsi="Times New Roman"/>
          <w:sz w:val="28"/>
          <w:szCs w:val="28"/>
        </w:rPr>
        <w:t xml:space="preserve">В период реализации программы </w:t>
      </w:r>
      <w:proofErr w:type="gramStart"/>
      <w:r w:rsidRPr="000E33A4">
        <w:rPr>
          <w:rFonts w:ascii="Times New Roman" w:hAnsi="Times New Roman"/>
          <w:sz w:val="28"/>
          <w:szCs w:val="28"/>
        </w:rPr>
        <w:t>прогнозируется</w:t>
      </w:r>
      <w:proofErr w:type="gramEnd"/>
      <w:r w:rsidRPr="000E33A4">
        <w:rPr>
          <w:rFonts w:ascii="Times New Roman" w:hAnsi="Times New Roman"/>
          <w:sz w:val="28"/>
          <w:szCs w:val="28"/>
        </w:rPr>
        <w:t xml:space="preserve"> наблюдается стабильная тенденция увеличения численности населения.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Прогноз численности населения приведен в таблице 2.</w:t>
      </w:r>
    </w:p>
    <w:p w:rsidR="00F93ED6" w:rsidRPr="000E33A4" w:rsidRDefault="00F93ED6" w:rsidP="000E33A4">
      <w:pPr>
        <w:pStyle w:val="S"/>
        <w:spacing w:line="276" w:lineRule="auto"/>
        <w:ind w:firstLine="567"/>
        <w:contextualSpacing/>
        <w:rPr>
          <w:rFonts w:ascii="Times New Roman" w:hAnsi="Times New Roman"/>
          <w:sz w:val="28"/>
          <w:szCs w:val="28"/>
          <w:lang w:eastAsia="ru-RU"/>
        </w:rPr>
      </w:pPr>
      <w:r w:rsidRPr="000E33A4">
        <w:rPr>
          <w:rFonts w:ascii="Times New Roman" w:hAnsi="Times New Roman"/>
          <w:sz w:val="28"/>
          <w:szCs w:val="28"/>
          <w:lang w:eastAsia="ru-RU"/>
        </w:rPr>
        <w:t xml:space="preserve">Таблица </w:t>
      </w:r>
      <w:r w:rsidRPr="000E33A4">
        <w:rPr>
          <w:rFonts w:ascii="Times New Roman" w:hAnsi="Times New Roman"/>
          <w:sz w:val="28"/>
          <w:szCs w:val="28"/>
        </w:rPr>
        <w:t xml:space="preserve">2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lastRenderedPageBreak/>
        <w:t>Прогноз численности населения, чел.</w:t>
      </w:r>
    </w:p>
    <w:tbl>
      <w:tblPr>
        <w:tblW w:w="0" w:type="auto"/>
        <w:jc w:val="center"/>
        <w:tblLayout w:type="fixed"/>
        <w:tblCellMar>
          <w:left w:w="28" w:type="dxa"/>
          <w:right w:w="28" w:type="dxa"/>
        </w:tblCellMar>
        <w:tblLook w:val="0000"/>
      </w:tblPr>
      <w:tblGrid>
        <w:gridCol w:w="5128"/>
        <w:gridCol w:w="1175"/>
        <w:gridCol w:w="1487"/>
        <w:gridCol w:w="1834"/>
        <w:gridCol w:w="9"/>
      </w:tblGrid>
      <w:tr w:rsidR="00F93ED6" w:rsidRPr="000E33A4" w:rsidTr="001915A1">
        <w:trPr>
          <w:cantSplit/>
          <w:trHeight w:hRule="exact" w:val="378"/>
          <w:jc w:val="center"/>
        </w:trPr>
        <w:tc>
          <w:tcPr>
            <w:tcW w:w="5128" w:type="dxa"/>
            <w:tcBorders>
              <w:top w:val="single" w:sz="4" w:space="0" w:color="000000"/>
              <w:left w:val="single" w:sz="4" w:space="0" w:color="000000"/>
              <w:bottom w:val="single" w:sz="4" w:space="0" w:color="000000"/>
            </w:tcBorders>
            <w:vAlign w:val="center"/>
          </w:tcPr>
          <w:p w:rsidR="00F93ED6" w:rsidRPr="000E33A4" w:rsidRDefault="00F93ED6" w:rsidP="000E33A4">
            <w:pPr>
              <w:autoSpaceDE w:val="0"/>
              <w:snapToGrid w:val="0"/>
              <w:ind w:firstLine="567"/>
              <w:contextualSpacing/>
              <w:jc w:val="both"/>
              <w:rPr>
                <w:rFonts w:ascii="Times New Roman" w:hAnsi="Times New Roman"/>
                <w:sz w:val="28"/>
                <w:szCs w:val="28"/>
              </w:rPr>
            </w:pPr>
            <w:r w:rsidRPr="000E33A4">
              <w:rPr>
                <w:rFonts w:ascii="Times New Roman" w:hAnsi="Times New Roman"/>
                <w:sz w:val="28"/>
                <w:szCs w:val="28"/>
              </w:rPr>
              <w:t>Показатель</w:t>
            </w:r>
          </w:p>
        </w:tc>
        <w:tc>
          <w:tcPr>
            <w:tcW w:w="1175" w:type="dxa"/>
            <w:tcBorders>
              <w:top w:val="single" w:sz="4" w:space="0" w:color="000000"/>
              <w:left w:val="single" w:sz="4" w:space="0" w:color="000000"/>
              <w:bottom w:val="single" w:sz="4" w:space="0" w:color="000000"/>
            </w:tcBorders>
            <w:vAlign w:val="center"/>
          </w:tcPr>
          <w:p w:rsidR="00F93ED6" w:rsidRPr="000E33A4" w:rsidRDefault="00F93ED6" w:rsidP="000E33A4">
            <w:pPr>
              <w:autoSpaceDE w:val="0"/>
              <w:snapToGrid w:val="0"/>
              <w:contextualSpacing/>
              <w:jc w:val="both"/>
              <w:rPr>
                <w:rFonts w:ascii="Times New Roman" w:hAnsi="Times New Roman"/>
                <w:sz w:val="28"/>
                <w:szCs w:val="28"/>
              </w:rPr>
            </w:pPr>
            <w:r w:rsidRPr="000E33A4">
              <w:rPr>
                <w:rFonts w:ascii="Times New Roman" w:hAnsi="Times New Roman"/>
                <w:sz w:val="28"/>
                <w:szCs w:val="28"/>
              </w:rPr>
              <w:t xml:space="preserve">Ед. </w:t>
            </w:r>
            <w:proofErr w:type="spellStart"/>
            <w:r w:rsidRPr="000E33A4">
              <w:rPr>
                <w:rFonts w:ascii="Times New Roman" w:hAnsi="Times New Roman"/>
                <w:sz w:val="28"/>
                <w:szCs w:val="28"/>
              </w:rPr>
              <w:t>изм</w:t>
            </w:r>
            <w:proofErr w:type="spellEnd"/>
            <w:r w:rsidRPr="000E33A4">
              <w:rPr>
                <w:rFonts w:ascii="Times New Roman" w:hAnsi="Times New Roman"/>
                <w:sz w:val="28"/>
                <w:szCs w:val="28"/>
              </w:rPr>
              <w:t>.</w:t>
            </w:r>
          </w:p>
        </w:tc>
        <w:tc>
          <w:tcPr>
            <w:tcW w:w="1487" w:type="dxa"/>
            <w:tcBorders>
              <w:top w:val="single" w:sz="4" w:space="0" w:color="000000"/>
              <w:left w:val="single" w:sz="4" w:space="0" w:color="000000"/>
              <w:bottom w:val="single" w:sz="4" w:space="0" w:color="000000"/>
            </w:tcBorders>
            <w:vAlign w:val="center"/>
          </w:tcPr>
          <w:p w:rsidR="00F93ED6" w:rsidRPr="000E33A4" w:rsidRDefault="00F93ED6" w:rsidP="000E33A4">
            <w:pPr>
              <w:contextualSpacing/>
              <w:jc w:val="both"/>
              <w:rPr>
                <w:rFonts w:ascii="Times New Roman" w:hAnsi="Times New Roman"/>
                <w:sz w:val="28"/>
                <w:szCs w:val="28"/>
              </w:rPr>
            </w:pPr>
            <w:proofErr w:type="spellStart"/>
            <w:r w:rsidRPr="000E33A4">
              <w:rPr>
                <w:rFonts w:ascii="Times New Roman" w:hAnsi="Times New Roman"/>
                <w:sz w:val="28"/>
                <w:szCs w:val="28"/>
              </w:rPr>
              <w:t>Совр</w:t>
            </w:r>
            <w:proofErr w:type="spellEnd"/>
            <w:r w:rsidRPr="000E33A4">
              <w:rPr>
                <w:rFonts w:ascii="Times New Roman" w:hAnsi="Times New Roman"/>
                <w:sz w:val="28"/>
                <w:szCs w:val="28"/>
              </w:rPr>
              <w:t>. сост.</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Расчетный срок</w:t>
            </w:r>
          </w:p>
        </w:tc>
      </w:tr>
      <w:tr w:rsidR="00F93ED6" w:rsidRPr="000E33A4" w:rsidTr="001915A1">
        <w:trPr>
          <w:cantSplit/>
          <w:trHeight w:hRule="exact" w:val="358"/>
          <w:jc w:val="center"/>
        </w:trPr>
        <w:tc>
          <w:tcPr>
            <w:tcW w:w="5128" w:type="dxa"/>
            <w:tcBorders>
              <w:top w:val="single" w:sz="4" w:space="0" w:color="000000"/>
              <w:left w:val="single" w:sz="4" w:space="0" w:color="000000"/>
              <w:bottom w:val="single" w:sz="4" w:space="0" w:color="000000"/>
            </w:tcBorders>
            <w:vAlign w:val="center"/>
          </w:tcPr>
          <w:p w:rsidR="00F93ED6" w:rsidRPr="000E33A4" w:rsidRDefault="00F93ED6" w:rsidP="000E33A4">
            <w:pPr>
              <w:autoSpaceDE w:val="0"/>
              <w:snapToGrid w:val="0"/>
              <w:ind w:firstLine="567"/>
              <w:contextualSpacing/>
              <w:jc w:val="both"/>
              <w:rPr>
                <w:rFonts w:ascii="Times New Roman" w:hAnsi="Times New Roman"/>
                <w:sz w:val="28"/>
                <w:szCs w:val="28"/>
              </w:rPr>
            </w:pPr>
            <w:r w:rsidRPr="000E33A4">
              <w:rPr>
                <w:rFonts w:ascii="Times New Roman" w:hAnsi="Times New Roman"/>
                <w:sz w:val="28"/>
                <w:szCs w:val="28"/>
              </w:rPr>
              <w:t>Население</w:t>
            </w:r>
          </w:p>
        </w:tc>
        <w:tc>
          <w:tcPr>
            <w:tcW w:w="1175" w:type="dxa"/>
            <w:tcBorders>
              <w:top w:val="single" w:sz="4" w:space="0" w:color="000000"/>
              <w:left w:val="single" w:sz="4" w:space="0" w:color="000000"/>
              <w:bottom w:val="single" w:sz="4" w:space="0" w:color="000000"/>
            </w:tcBorders>
            <w:vAlign w:val="center"/>
          </w:tcPr>
          <w:p w:rsidR="00F93ED6" w:rsidRPr="000E33A4" w:rsidRDefault="00F93ED6" w:rsidP="000E33A4">
            <w:pPr>
              <w:autoSpaceDE w:val="0"/>
              <w:snapToGrid w:val="0"/>
              <w:contextualSpacing/>
              <w:jc w:val="both"/>
              <w:rPr>
                <w:rFonts w:ascii="Times New Roman" w:hAnsi="Times New Roman"/>
                <w:sz w:val="28"/>
                <w:szCs w:val="28"/>
              </w:rPr>
            </w:pPr>
            <w:r w:rsidRPr="000E33A4">
              <w:rPr>
                <w:rFonts w:ascii="Times New Roman" w:hAnsi="Times New Roman"/>
                <w:sz w:val="28"/>
                <w:szCs w:val="28"/>
              </w:rPr>
              <w:t>Тыс. чел.</w:t>
            </w:r>
          </w:p>
        </w:tc>
        <w:tc>
          <w:tcPr>
            <w:tcW w:w="1487" w:type="dxa"/>
            <w:tcBorders>
              <w:top w:val="single" w:sz="4" w:space="0" w:color="000000"/>
              <w:left w:val="single" w:sz="4" w:space="0" w:color="000000"/>
              <w:bottom w:val="single" w:sz="4" w:space="0" w:color="000000"/>
            </w:tcBorders>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23,527</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93ED6" w:rsidRPr="000E33A4" w:rsidRDefault="00F93ED6" w:rsidP="000E33A4">
            <w:pPr>
              <w:contextualSpacing/>
              <w:jc w:val="both"/>
              <w:rPr>
                <w:rFonts w:ascii="Times New Roman" w:hAnsi="Times New Roman"/>
                <w:sz w:val="28"/>
                <w:szCs w:val="28"/>
                <w:highlight w:val="yellow"/>
              </w:rPr>
            </w:pPr>
            <w:r w:rsidRPr="000E33A4">
              <w:rPr>
                <w:rFonts w:ascii="Times New Roman" w:hAnsi="Times New Roman"/>
                <w:sz w:val="28"/>
                <w:szCs w:val="28"/>
              </w:rPr>
              <w:t>29,500</w:t>
            </w:r>
          </w:p>
        </w:tc>
      </w:tr>
      <w:tr w:rsidR="00F93ED6" w:rsidRPr="000E33A4" w:rsidTr="001915A1">
        <w:trPr>
          <w:cantSplit/>
          <w:trHeight w:hRule="exact" w:val="315"/>
          <w:jc w:val="center"/>
        </w:trPr>
        <w:tc>
          <w:tcPr>
            <w:tcW w:w="5128" w:type="dxa"/>
            <w:tcBorders>
              <w:top w:val="single" w:sz="4" w:space="0" w:color="000000"/>
              <w:left w:val="single" w:sz="4" w:space="0" w:color="000000"/>
              <w:bottom w:val="single" w:sz="4" w:space="0" w:color="000000"/>
            </w:tcBorders>
            <w:vAlign w:val="center"/>
          </w:tcPr>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пгт. Ильский</w:t>
            </w:r>
          </w:p>
        </w:tc>
        <w:tc>
          <w:tcPr>
            <w:tcW w:w="1175" w:type="dxa"/>
            <w:tcBorders>
              <w:top w:val="single" w:sz="4" w:space="0" w:color="000000"/>
              <w:left w:val="single" w:sz="4" w:space="0" w:color="000000"/>
              <w:bottom w:val="single" w:sz="4" w:space="0" w:color="000000"/>
            </w:tcBorders>
            <w:vAlign w:val="center"/>
          </w:tcPr>
          <w:p w:rsidR="00F93ED6" w:rsidRPr="000E33A4" w:rsidRDefault="00F93ED6" w:rsidP="000E33A4">
            <w:pPr>
              <w:autoSpaceDE w:val="0"/>
              <w:snapToGrid w:val="0"/>
              <w:contextualSpacing/>
              <w:jc w:val="both"/>
              <w:rPr>
                <w:rFonts w:ascii="Times New Roman" w:hAnsi="Times New Roman"/>
                <w:sz w:val="28"/>
                <w:szCs w:val="28"/>
              </w:rPr>
            </w:pPr>
            <w:r w:rsidRPr="000E33A4">
              <w:rPr>
                <w:rFonts w:ascii="Times New Roman" w:hAnsi="Times New Roman"/>
                <w:sz w:val="28"/>
                <w:szCs w:val="28"/>
              </w:rPr>
              <w:t>Тыс. чел.</w:t>
            </w:r>
          </w:p>
        </w:tc>
        <w:tc>
          <w:tcPr>
            <w:tcW w:w="1487" w:type="dxa"/>
            <w:tcBorders>
              <w:top w:val="single" w:sz="4" w:space="0" w:color="000000"/>
              <w:left w:val="single" w:sz="4" w:space="0" w:color="000000"/>
              <w:bottom w:val="single" w:sz="4" w:space="0" w:color="000000"/>
            </w:tcBorders>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22,970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28,700</w:t>
            </w:r>
          </w:p>
        </w:tc>
      </w:tr>
      <w:tr w:rsidR="00F93ED6" w:rsidRPr="000E33A4" w:rsidTr="001915A1">
        <w:trPr>
          <w:gridAfter w:val="1"/>
          <w:wAfter w:w="9" w:type="dxa"/>
          <w:cantSplit/>
          <w:trHeight w:hRule="exact" w:val="332"/>
          <w:jc w:val="center"/>
        </w:trPr>
        <w:tc>
          <w:tcPr>
            <w:tcW w:w="5128" w:type="dxa"/>
            <w:tcBorders>
              <w:top w:val="single" w:sz="4" w:space="0" w:color="000000"/>
              <w:left w:val="single" w:sz="4" w:space="0" w:color="000000"/>
              <w:bottom w:val="single" w:sz="4" w:space="0" w:color="auto"/>
            </w:tcBorders>
            <w:vAlign w:val="center"/>
          </w:tcPr>
          <w:p w:rsidR="00F93ED6" w:rsidRPr="000E33A4" w:rsidRDefault="00F93ED6" w:rsidP="000E33A4">
            <w:pPr>
              <w:ind w:firstLine="567"/>
              <w:contextualSpacing/>
              <w:jc w:val="both"/>
              <w:rPr>
                <w:rFonts w:ascii="Times New Roman" w:hAnsi="Times New Roman"/>
                <w:sz w:val="28"/>
                <w:szCs w:val="28"/>
              </w:rPr>
            </w:pPr>
            <w:r w:rsidRPr="000E33A4">
              <w:rPr>
                <w:rFonts w:ascii="Times New Roman" w:hAnsi="Times New Roman"/>
                <w:sz w:val="28"/>
                <w:szCs w:val="28"/>
              </w:rPr>
              <w:t>ст. Дербентская</w:t>
            </w:r>
          </w:p>
        </w:tc>
        <w:tc>
          <w:tcPr>
            <w:tcW w:w="1175" w:type="dxa"/>
            <w:tcBorders>
              <w:top w:val="single" w:sz="4" w:space="0" w:color="000000"/>
              <w:left w:val="single" w:sz="4" w:space="0" w:color="000000"/>
              <w:bottom w:val="single" w:sz="4" w:space="0" w:color="auto"/>
            </w:tcBorders>
            <w:vAlign w:val="center"/>
          </w:tcPr>
          <w:p w:rsidR="00F93ED6" w:rsidRPr="000E33A4" w:rsidRDefault="00F93ED6" w:rsidP="000E33A4">
            <w:pPr>
              <w:autoSpaceDE w:val="0"/>
              <w:snapToGrid w:val="0"/>
              <w:contextualSpacing/>
              <w:jc w:val="both"/>
              <w:rPr>
                <w:rFonts w:ascii="Times New Roman" w:hAnsi="Times New Roman"/>
                <w:sz w:val="28"/>
                <w:szCs w:val="28"/>
              </w:rPr>
            </w:pPr>
            <w:r w:rsidRPr="000E33A4">
              <w:rPr>
                <w:rFonts w:ascii="Times New Roman" w:hAnsi="Times New Roman"/>
                <w:sz w:val="28"/>
                <w:szCs w:val="28"/>
              </w:rPr>
              <w:t>Тыс. чел.</w:t>
            </w:r>
          </w:p>
        </w:tc>
        <w:tc>
          <w:tcPr>
            <w:tcW w:w="1487" w:type="dxa"/>
            <w:tcBorders>
              <w:top w:val="single" w:sz="4" w:space="0" w:color="000000"/>
              <w:left w:val="single" w:sz="4" w:space="0" w:color="000000"/>
              <w:bottom w:val="single" w:sz="4" w:space="0" w:color="auto"/>
            </w:tcBorders>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0,557</w:t>
            </w:r>
          </w:p>
        </w:tc>
        <w:tc>
          <w:tcPr>
            <w:tcW w:w="1834" w:type="dxa"/>
            <w:tcBorders>
              <w:top w:val="single" w:sz="4" w:space="0" w:color="000000"/>
              <w:left w:val="single" w:sz="4" w:space="0" w:color="000000"/>
              <w:bottom w:val="single" w:sz="4" w:space="0" w:color="auto"/>
              <w:right w:val="single" w:sz="4" w:space="0" w:color="000000"/>
            </w:tcBorders>
            <w:vAlign w:val="center"/>
          </w:tcPr>
          <w:p w:rsidR="00F93ED6" w:rsidRPr="000E33A4" w:rsidRDefault="00F93ED6" w:rsidP="000E33A4">
            <w:pPr>
              <w:contextualSpacing/>
              <w:jc w:val="both"/>
              <w:rPr>
                <w:rFonts w:ascii="Times New Roman" w:hAnsi="Times New Roman"/>
                <w:sz w:val="28"/>
                <w:szCs w:val="28"/>
              </w:rPr>
            </w:pPr>
            <w:r w:rsidRPr="000E33A4">
              <w:rPr>
                <w:rFonts w:ascii="Times New Roman" w:hAnsi="Times New Roman"/>
                <w:sz w:val="28"/>
                <w:szCs w:val="28"/>
              </w:rPr>
              <w:t>0,800</w:t>
            </w:r>
          </w:p>
        </w:tc>
      </w:tr>
    </w:tbl>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Из большего числа нормативных критериев (обеспеченность школами, детскими дошкольными учреждениями, объектами соцкультбыта, инженерными сетями, дорогами и др.) наиболее приоритетным является обеспеченность жителей жильём, состоянием дорог большинства населенных пунктов, газификация населенных пунктов.</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Население Ильского городского поселения, в основном, имеет благоприятные условия проживания по параметрам жилищной обеспеченности. Поэтому приоритетной задачей жилищного строительства на расчетный срок является создание комфортных условий с точки зрения обеспеченности современным инженерным оборудованием и замена ветхого жилого фонда на новый. </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Строительство жилья и соцкультбыта планируется вестись за счет средств хозяйственных структур с привлечением сил индивидуальных застройщиков, а также за счет бюджетных средств по ипотечному кредитованию программ строительства.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По природным условиям территория благоприятна для строительства.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Территория характеризуется умеренно расчлененным рельефом с устойчивыми грунтами с уровнем грунтовых вод от 1,0 м, отсутствием активных эрозионных процессов.</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Благоприятные для строительства территории занимают зону, благоприятную по подключению к инженерным сетям и малой удаленности от центра города.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По экологическому зонированию такая территория отнесена </w:t>
      </w:r>
      <w:proofErr w:type="gramStart"/>
      <w:r w:rsidRPr="000E33A4">
        <w:rPr>
          <w:rFonts w:ascii="Times New Roman" w:hAnsi="Times New Roman"/>
          <w:sz w:val="28"/>
          <w:szCs w:val="28"/>
        </w:rPr>
        <w:t>к</w:t>
      </w:r>
      <w:proofErr w:type="gramEnd"/>
      <w:r w:rsidRPr="000E33A4">
        <w:rPr>
          <w:rFonts w:ascii="Times New Roman" w:hAnsi="Times New Roman"/>
          <w:sz w:val="28"/>
          <w:szCs w:val="28"/>
        </w:rPr>
        <w:t xml:space="preserve"> ограниченно-благоприятной, где требуется проведение мероприятий, то есть озеленение, вертикальная планировка, очистка от мусора.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Ограниченно-благоприятные территории для строительства выделяются по планировочным факторам и занимают большую территорию.</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При освоении таких территорий требуются значительные затраты на создание инженерной инфраструктуры.</w:t>
      </w:r>
    </w:p>
    <w:p w:rsidR="00F93ED6" w:rsidRPr="000E33A4" w:rsidRDefault="00F93ED6" w:rsidP="000E33A4">
      <w:pPr>
        <w:pStyle w:val="S"/>
        <w:spacing w:line="276" w:lineRule="auto"/>
        <w:ind w:firstLine="567"/>
        <w:contextualSpacing/>
        <w:rPr>
          <w:rFonts w:ascii="Times New Roman" w:hAnsi="Times New Roman"/>
          <w:color w:val="FF0000"/>
          <w:sz w:val="28"/>
          <w:szCs w:val="28"/>
        </w:rPr>
      </w:pP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19" w:name="_Toc470015743"/>
      <w:r w:rsidRPr="000E33A4">
        <w:rPr>
          <w:rFonts w:ascii="Times New Roman" w:hAnsi="Times New Roman"/>
          <w:b/>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территории поселения</w:t>
      </w:r>
      <w:bookmarkEnd w:id="19"/>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lastRenderedPageBreak/>
        <w:t xml:space="preserve"> С учетом сложившейся экономической ситуации, характер и объемы передвижения населения и перевозки грузов практически не изменяются.</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20" w:name="_Toc470015744"/>
      <w:r w:rsidRPr="000E33A4">
        <w:rPr>
          <w:rFonts w:ascii="Times New Roman" w:hAnsi="Times New Roman"/>
          <w:b/>
          <w:sz w:val="28"/>
          <w:szCs w:val="28"/>
        </w:rPr>
        <w:t>3.3. Прогноз развития транспортно инфраструктуры по видам транспорта</w:t>
      </w:r>
      <w:bookmarkEnd w:id="20"/>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w:t>
      </w:r>
      <w:proofErr w:type="gramStart"/>
      <w:r w:rsidRPr="000E33A4">
        <w:rPr>
          <w:rFonts w:ascii="Times New Roman" w:hAnsi="Times New Roman"/>
          <w:sz w:val="28"/>
          <w:szCs w:val="28"/>
        </w:rPr>
        <w:t>автомобильный</w:t>
      </w:r>
      <w:proofErr w:type="gramEnd"/>
      <w:r w:rsidRPr="000E33A4">
        <w:rPr>
          <w:rFonts w:ascii="Times New Roman" w:hAnsi="Times New Roman"/>
          <w:sz w:val="28"/>
          <w:szCs w:val="28"/>
        </w:rPr>
        <w:t xml:space="preserve"> и железнодорожный. </w:t>
      </w:r>
      <w:proofErr w:type="gramStart"/>
      <w:r w:rsidRPr="000E33A4">
        <w:rPr>
          <w:rFonts w:ascii="Times New Roman" w:hAnsi="Times New Roman"/>
          <w:sz w:val="28"/>
          <w:szCs w:val="28"/>
        </w:rPr>
        <w:t>Транспортная связь с районным, краевым и населенными пунктами будет осуществляться общественным транспортом (автобусное сообщение) и личным транспортом, внутри населенных пунктов личным и общественным транспортом и пешеходное сообщение.</w:t>
      </w:r>
      <w:proofErr w:type="gramEnd"/>
      <w:r w:rsidRPr="000E33A4">
        <w:rPr>
          <w:rFonts w:ascii="Times New Roman" w:hAnsi="Times New Roman"/>
          <w:sz w:val="28"/>
          <w:szCs w:val="28"/>
        </w:rPr>
        <w:t xml:space="preserve"> Для целей обслуживания действующих производственных предприятий сохраняется использование грузового транспорта.</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21" w:name="_Toc470015745"/>
      <w:r w:rsidRPr="000E33A4">
        <w:rPr>
          <w:rFonts w:ascii="Times New Roman" w:hAnsi="Times New Roman"/>
          <w:b/>
          <w:sz w:val="28"/>
          <w:szCs w:val="28"/>
        </w:rPr>
        <w:t>3.4. Прогноз развития дорожной сети поселения</w:t>
      </w:r>
      <w:bookmarkEnd w:id="21"/>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w:t>
      </w:r>
      <w:proofErr w:type="gramStart"/>
      <w:r w:rsidRPr="000E33A4">
        <w:rPr>
          <w:rFonts w:ascii="Times New Roman" w:hAnsi="Times New Roman"/>
          <w:sz w:val="28"/>
          <w:szCs w:val="28"/>
        </w:rPr>
        <w:t>ремонта</w:t>
      </w:r>
      <w:proofErr w:type="gramEnd"/>
      <w:r w:rsidRPr="000E33A4">
        <w:rPr>
          <w:rFonts w:ascii="Times New Roman" w:hAnsi="Times New Roman"/>
          <w:sz w:val="28"/>
          <w:szCs w:val="28"/>
        </w:rPr>
        <w:t xml:space="preserve">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22" w:name="_Toc470015746"/>
      <w:r w:rsidRPr="000E33A4">
        <w:rPr>
          <w:rFonts w:ascii="Times New Roman" w:hAnsi="Times New Roman"/>
          <w:b/>
          <w:sz w:val="28"/>
          <w:szCs w:val="28"/>
        </w:rPr>
        <w:t>3.5. Прогноз уровня автомобилизации, параметров дорожного движения</w:t>
      </w:r>
      <w:bookmarkEnd w:id="22"/>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23" w:name="_Toc470015747"/>
      <w:r w:rsidRPr="000E33A4">
        <w:rPr>
          <w:rFonts w:ascii="Times New Roman" w:hAnsi="Times New Roman"/>
          <w:b/>
          <w:sz w:val="28"/>
          <w:szCs w:val="28"/>
        </w:rPr>
        <w:t>3.6. Прогноз показателей безопасности дорожного движения</w:t>
      </w:r>
      <w:bookmarkEnd w:id="23"/>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F93ED6" w:rsidRPr="000E33A4" w:rsidRDefault="00F93ED6" w:rsidP="000E33A4">
      <w:pPr>
        <w:pStyle w:val="S"/>
        <w:spacing w:line="276" w:lineRule="auto"/>
        <w:ind w:firstLine="567"/>
        <w:contextualSpacing/>
        <w:rPr>
          <w:rFonts w:ascii="Times New Roman" w:hAnsi="Times New Roman"/>
          <w:sz w:val="28"/>
          <w:szCs w:val="28"/>
        </w:rPr>
      </w:pPr>
      <w:proofErr w:type="gramStart"/>
      <w:r w:rsidRPr="000E33A4">
        <w:rPr>
          <w:rFonts w:ascii="Times New Roman" w:hAnsi="Times New Roman"/>
          <w:sz w:val="28"/>
          <w:szCs w:val="28"/>
        </w:rPr>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0E33A4">
        <w:rPr>
          <w:rFonts w:ascii="Times New Roman" w:hAnsi="Times New Roman"/>
          <w:sz w:val="28"/>
          <w:szCs w:val="28"/>
        </w:rPr>
        <w:t>видеофиксации</w:t>
      </w:r>
      <w:proofErr w:type="spellEnd"/>
      <w:r w:rsidRPr="000E33A4">
        <w:rPr>
          <w:rFonts w:ascii="Times New Roman" w:hAnsi="Times New Roman"/>
          <w:sz w:val="28"/>
          <w:szCs w:val="28"/>
        </w:rPr>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w:t>
      </w:r>
      <w:r w:rsidRPr="000E33A4">
        <w:rPr>
          <w:rFonts w:ascii="Times New Roman" w:hAnsi="Times New Roman"/>
          <w:sz w:val="28"/>
          <w:szCs w:val="28"/>
        </w:rPr>
        <w:lastRenderedPageBreak/>
        <w:t>населения по вопросам обеспечения безопасности дорожного движения с использованием СМИ.</w:t>
      </w:r>
      <w:proofErr w:type="gramEnd"/>
    </w:p>
    <w:p w:rsidR="00F93ED6" w:rsidRPr="000E33A4" w:rsidRDefault="00F93ED6" w:rsidP="000E33A4">
      <w:pPr>
        <w:pStyle w:val="S"/>
        <w:spacing w:line="276" w:lineRule="auto"/>
        <w:ind w:firstLine="567"/>
        <w:contextualSpacing/>
        <w:rPr>
          <w:rFonts w:ascii="Times New Roman" w:hAnsi="Times New Roman"/>
          <w:sz w:val="28"/>
          <w:szCs w:val="28"/>
        </w:rPr>
      </w:pPr>
    </w:p>
    <w:p w:rsidR="00F93ED6" w:rsidRPr="000E33A4" w:rsidRDefault="00F93ED6" w:rsidP="000E33A4">
      <w:pPr>
        <w:pStyle w:val="S"/>
        <w:spacing w:line="276" w:lineRule="auto"/>
        <w:ind w:firstLine="567"/>
        <w:contextualSpacing/>
        <w:outlineLvl w:val="1"/>
        <w:rPr>
          <w:rFonts w:ascii="Times New Roman" w:hAnsi="Times New Roman"/>
          <w:b/>
          <w:sz w:val="28"/>
          <w:szCs w:val="28"/>
        </w:rPr>
      </w:pPr>
      <w:bookmarkStart w:id="24" w:name="_Toc470015748"/>
      <w:r w:rsidRPr="000E33A4">
        <w:rPr>
          <w:rFonts w:ascii="Times New Roman" w:hAnsi="Times New Roman"/>
          <w:b/>
          <w:sz w:val="28"/>
          <w:szCs w:val="28"/>
        </w:rPr>
        <w:t>3.7. Прогноз негативного воздействия транспортной инфраструктуры на окружающую среду и здоровье человека</w:t>
      </w:r>
      <w:bookmarkEnd w:id="24"/>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sidRPr="000E33A4">
        <w:rPr>
          <w:rFonts w:ascii="Times New Roman" w:hAnsi="Times New Roman"/>
          <w:i/>
          <w:iCs/>
          <w:sz w:val="28"/>
          <w:szCs w:val="28"/>
        </w:rPr>
        <w:t xml:space="preserve"> </w:t>
      </w:r>
      <w:r w:rsidRPr="000E33A4">
        <w:rPr>
          <w:rFonts w:ascii="Times New Roman" w:hAnsi="Times New Roman"/>
          <w:iCs/>
          <w:sz w:val="28"/>
          <w:szCs w:val="28"/>
        </w:rPr>
        <w:t>загрязнение атмосферы</w:t>
      </w:r>
      <w:r w:rsidRPr="000E33A4">
        <w:rPr>
          <w:rFonts w:ascii="Times New Roman" w:hAnsi="Times New Roman"/>
          <w:sz w:val="28"/>
          <w:szCs w:val="28"/>
        </w:rPr>
        <w:t xml:space="preserve"> выбросами в воздух дыма и газообразных загрязняющих веществ и увеличением воздействия шума на здоровье человека.</w:t>
      </w:r>
    </w:p>
    <w:p w:rsidR="00F93ED6" w:rsidRPr="000E33A4" w:rsidRDefault="00F93ED6" w:rsidP="000E33A4">
      <w:pPr>
        <w:ind w:firstLine="567"/>
        <w:contextualSpacing/>
        <w:jc w:val="both"/>
        <w:rPr>
          <w:rFonts w:ascii="Times New Roman" w:hAnsi="Times New Roman"/>
          <w:b/>
          <w:bCs/>
          <w:kern w:val="1"/>
          <w:sz w:val="28"/>
          <w:szCs w:val="28"/>
          <w:lang w:eastAsia="ar-SA"/>
        </w:rPr>
      </w:pPr>
    </w:p>
    <w:p w:rsidR="00F93ED6" w:rsidRPr="000E33A4" w:rsidRDefault="00F93ED6" w:rsidP="000E33A4">
      <w:pPr>
        <w:pStyle w:val="S"/>
        <w:spacing w:line="276" w:lineRule="auto"/>
        <w:ind w:firstLine="567"/>
        <w:outlineLvl w:val="0"/>
        <w:rPr>
          <w:rFonts w:ascii="Times New Roman" w:hAnsi="Times New Roman"/>
          <w:b/>
          <w:sz w:val="28"/>
          <w:szCs w:val="28"/>
        </w:rPr>
      </w:pPr>
      <w:bookmarkStart w:id="25" w:name="_Toc470015749"/>
      <w:r w:rsidRPr="000E33A4">
        <w:rPr>
          <w:rFonts w:ascii="Times New Roman" w:hAnsi="Times New Roman"/>
          <w:b/>
          <w:sz w:val="28"/>
          <w:szCs w:val="28"/>
        </w:rPr>
        <w:t xml:space="preserve">Раздел 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0E33A4">
        <w:rPr>
          <w:rFonts w:ascii="Times New Roman" w:hAnsi="Times New Roman"/>
          <w:b/>
          <w:sz w:val="28"/>
          <w:szCs w:val="28"/>
        </w:rPr>
        <w:t>инфраструктуры</w:t>
      </w:r>
      <w:proofErr w:type="gramEnd"/>
      <w:r w:rsidRPr="000E33A4">
        <w:rPr>
          <w:rFonts w:ascii="Times New Roman" w:hAnsi="Times New Roman"/>
          <w:b/>
          <w:sz w:val="28"/>
          <w:szCs w:val="28"/>
        </w:rPr>
        <w:t xml:space="preserve"> с последующим выбором предлагаемого к реализации варианта</w:t>
      </w:r>
      <w:bookmarkEnd w:id="25"/>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Состояние сети дорог определяется своевременностью, полнотой и качеством выполнения работ по содержанию, ремонту капитальному ремонту и зависит напрямую от объемов финансирования. В условиях, когда объем инвестиций в дорожной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качественного содержания и капитального ремонта дорог.</w:t>
      </w:r>
    </w:p>
    <w:p w:rsidR="00F93ED6" w:rsidRPr="000E33A4" w:rsidRDefault="00F93ED6" w:rsidP="000E33A4">
      <w:pPr>
        <w:jc w:val="both"/>
        <w:rPr>
          <w:rFonts w:ascii="Times New Roman" w:hAnsi="Times New Roman"/>
          <w:color w:val="FF0000"/>
          <w:kern w:val="1"/>
          <w:sz w:val="28"/>
          <w:szCs w:val="28"/>
          <w:lang w:eastAsia="ar-SA"/>
        </w:rPr>
      </w:pPr>
    </w:p>
    <w:p w:rsidR="00F93ED6" w:rsidRPr="000E33A4" w:rsidRDefault="00F93ED6" w:rsidP="000E33A4">
      <w:pPr>
        <w:pStyle w:val="S"/>
        <w:spacing w:line="276" w:lineRule="auto"/>
        <w:ind w:firstLine="567"/>
        <w:contextualSpacing/>
        <w:outlineLvl w:val="0"/>
        <w:rPr>
          <w:rFonts w:ascii="Times New Roman" w:hAnsi="Times New Roman"/>
          <w:b/>
          <w:bCs/>
          <w:sz w:val="28"/>
          <w:szCs w:val="28"/>
        </w:rPr>
      </w:pPr>
      <w:bookmarkStart w:id="26" w:name="_Toc470015750"/>
      <w:r w:rsidRPr="000E33A4">
        <w:rPr>
          <w:rFonts w:ascii="Times New Roman" w:hAnsi="Times New Roman"/>
          <w:b/>
          <w:bCs/>
          <w:sz w:val="28"/>
          <w:szCs w:val="28"/>
        </w:rPr>
        <w:t>Раздел 5. Мероприятия и целевые показатели программы</w:t>
      </w:r>
      <w:bookmarkEnd w:id="26"/>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Достижение целей и решение задач «Программа комплексного развития транспортной инфраструктуры Ильского городского поселения в 2017</w:t>
      </w:r>
      <w:r w:rsidRPr="000E33A4">
        <w:rPr>
          <w:rFonts w:ascii="Times New Roman" w:hAnsi="Times New Roman"/>
          <w:sz w:val="28"/>
          <w:szCs w:val="28"/>
        </w:rPr>
        <w:softHyphen/>
        <w:t>-2035 годах» обеспечивается путем реализации мероприятий, которые разрабатываются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городского округа.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lastRenderedPageBreak/>
        <w:t>Разработанные программные мероприятия систематизированы по степени их актуальности. Список мероприятий на конкретном объекте детализируется после разработки проектно-сметной документации. Стоимость мероприятий определена ориентировочно, основываясь на стоимости уже проведенных аналогичных мероприятий. Источниками финансирования мероприятий Программы являются средства бюджета муниципального дорожного фонда Ильского городского поселения, бюджета Краснодарского края.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Механизм реализации Программы включает в себя систему мероприятий, проводящихся по обследованию, содержанию, ремонту, паспортизации автомобильных дорог общего пользования местного значения в городском округе, проектированию и строительству тротуаров, велосипедных дорожек, мероприятий по обеспечению безопасности дорожного движения, мероприятий по организации транспортного обслуживания населения.</w:t>
      </w: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27" w:name="_Toc470015751"/>
      <w:r w:rsidRPr="000E33A4">
        <w:rPr>
          <w:rFonts w:ascii="Times New Roman" w:hAnsi="Times New Roman"/>
          <w:b/>
          <w:bCs/>
          <w:sz w:val="28"/>
          <w:szCs w:val="28"/>
        </w:rPr>
        <w:t>5.1. Мероприятия по развитию транспортной инфраструктуры по видам транспорта</w:t>
      </w:r>
      <w:bookmarkEnd w:id="27"/>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Основным видом транспорта остается </w:t>
      </w:r>
      <w:proofErr w:type="gramStart"/>
      <w:r w:rsidRPr="000E33A4">
        <w:rPr>
          <w:rFonts w:ascii="Times New Roman" w:hAnsi="Times New Roman"/>
          <w:sz w:val="28"/>
          <w:szCs w:val="28"/>
        </w:rPr>
        <w:t>автомобильный</w:t>
      </w:r>
      <w:proofErr w:type="gramEnd"/>
      <w:r w:rsidRPr="000E33A4">
        <w:rPr>
          <w:rFonts w:ascii="Times New Roman" w:hAnsi="Times New Roman"/>
          <w:sz w:val="28"/>
          <w:szCs w:val="28"/>
        </w:rPr>
        <w:t>.</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Основным видом общественного транспорта остается автобус.</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Внесение изменений в структуру транспортной инфраструктуры по видам транспорта не планируется.</w:t>
      </w: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28" w:name="bookmark30"/>
      <w:bookmarkStart w:id="29" w:name="_Toc470015752"/>
      <w:r w:rsidRPr="000E33A4">
        <w:rPr>
          <w:rFonts w:ascii="Times New Roman" w:hAnsi="Times New Roman"/>
          <w:b/>
          <w:bCs/>
          <w:sz w:val="28"/>
          <w:szCs w:val="28"/>
        </w:rPr>
        <w:t>5.2. Мероприятия по развитию транспорта общего пользования, созданию</w:t>
      </w:r>
      <w:bookmarkStart w:id="30" w:name="bookmark31"/>
      <w:bookmarkEnd w:id="28"/>
      <w:r w:rsidRPr="000E33A4">
        <w:rPr>
          <w:rFonts w:ascii="Times New Roman" w:hAnsi="Times New Roman"/>
          <w:b/>
          <w:bCs/>
          <w:sz w:val="28"/>
          <w:szCs w:val="28"/>
        </w:rPr>
        <w:t xml:space="preserve"> транспортно-пересадочных узлов</w:t>
      </w:r>
      <w:bookmarkEnd w:id="29"/>
      <w:bookmarkEnd w:id="30"/>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Сохраняется существующая система обслуживания населения общественным пассажирским транспортом. Количество транспорта общего пользования не планируется к изменению.</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Генеральным планом поселения предусматривается дальнейшее развитие сложившейся структуры улично-дорожной сети города, реконструкция существующих улиц и дорог, строительство новых магистральных и жилых улиц.</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В проекте принята следующая классификация улично-дорожной сети в соответствии со </w:t>
      </w:r>
      <w:proofErr w:type="spellStart"/>
      <w:r w:rsidRPr="000E33A4">
        <w:rPr>
          <w:rFonts w:ascii="Times New Roman" w:hAnsi="Times New Roman"/>
          <w:sz w:val="28"/>
          <w:szCs w:val="28"/>
        </w:rPr>
        <w:t>СНиП</w:t>
      </w:r>
      <w:proofErr w:type="spellEnd"/>
      <w:r w:rsidRPr="000E33A4">
        <w:rPr>
          <w:rFonts w:ascii="Times New Roman" w:hAnsi="Times New Roman"/>
          <w:sz w:val="28"/>
          <w:szCs w:val="28"/>
        </w:rPr>
        <w:t xml:space="preserve"> 2.07.01-89*:</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улицы и дороги местного значения;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проезды.</w:t>
      </w:r>
    </w:p>
    <w:p w:rsidR="00F93ED6" w:rsidRPr="000E33A4" w:rsidRDefault="00F93ED6" w:rsidP="000E33A4">
      <w:pPr>
        <w:pStyle w:val="S"/>
        <w:spacing w:line="276" w:lineRule="auto"/>
        <w:ind w:firstLine="567"/>
        <w:contextualSpacing/>
        <w:rPr>
          <w:rFonts w:ascii="Times New Roman" w:hAnsi="Times New Roman"/>
          <w:sz w:val="28"/>
          <w:szCs w:val="28"/>
        </w:rPr>
      </w:pPr>
      <w:proofErr w:type="gramStart"/>
      <w:r w:rsidRPr="000E33A4">
        <w:rPr>
          <w:rFonts w:ascii="Times New Roman" w:hAnsi="Times New Roman"/>
          <w:sz w:val="28"/>
          <w:szCs w:val="28"/>
        </w:rPr>
        <w:t>Генеральным планом предусматриваются нижеследующие мероприятиями по развитию улично-дорожной сети Ильского городского поселения.</w:t>
      </w:r>
      <w:proofErr w:type="gramEnd"/>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 xml:space="preserve">строительство западного автомобильного обхода пгт. Ильского для движения грузового транспорта с ОАО «Медвежья гора» и др. </w:t>
      </w:r>
      <w:r w:rsidRPr="000E33A4">
        <w:rPr>
          <w:rFonts w:ascii="Times New Roman" w:hAnsi="Times New Roman"/>
          <w:sz w:val="28"/>
          <w:szCs w:val="28"/>
        </w:rPr>
        <w:lastRenderedPageBreak/>
        <w:t>промышленных предприятий на федеральную трассу, минуя жилую застройку населенных пунктов;</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восточного автомобильного обхода пгт. Ильского вдоль линии железной дороги, ведущей на ОАО «Медвежья гора»;</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улиц и дорог для обслуживания проектируемых функциональных зон;</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путепроводов и автомобильных мостов для перехода проектируемых автодорог через линию железной дороги;</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одноуровневых кольцевых и двухуровневых развязок основных автодорог с существующим и проектируемым участками федеральной трассы;</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реконструкция существующего железнодорожного переезда;</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реконструкция существующих улиц и дорог поселения, усовершенствование покрытий существующих жилых улиц;</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организация безопасных пешеходных переходов.</w:t>
      </w: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31" w:name="_Toc470015753"/>
      <w:r w:rsidRPr="000E33A4">
        <w:rPr>
          <w:rFonts w:ascii="Times New Roman" w:hAnsi="Times New Roman"/>
          <w:b/>
          <w:bCs/>
          <w:sz w:val="28"/>
          <w:szCs w:val="28"/>
        </w:rPr>
        <w:t xml:space="preserve">5.3. </w:t>
      </w:r>
      <w:bookmarkStart w:id="32" w:name="bookmark32"/>
      <w:r w:rsidRPr="000E33A4">
        <w:rPr>
          <w:rFonts w:ascii="Times New Roman" w:hAnsi="Times New Roman"/>
          <w:b/>
          <w:bCs/>
          <w:sz w:val="28"/>
          <w:szCs w:val="28"/>
        </w:rPr>
        <w:t>Мероприятия по развитию инфраструктуры для легкового автомобильного транспорта, включая развитие единого парковочного пространства</w:t>
      </w:r>
      <w:bookmarkEnd w:id="31"/>
      <w:bookmarkEnd w:id="32"/>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Хранение автотранспорта на территории городского округа осуществляется, в основном, в пределах участков предприятий, учреждений, организаций и на придомовых участках жителей городского округа, а также в гаражно-строительных кооперативах и платных стоянках.</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Предполагается, что ведомственные и грузовые автомобили будут находиться на хранении в коммунально-складской и промышленной зоне городского округа. Постоянное и временное хранение легковых автомобилей населения предусматривается на парковках придомовых участков, автостоянках, а также в гаражно-строительных кооперативах.</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Мероприятия, выполнение которых необходимо по данному разделу:</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 отводимых для их строительства (весь период);</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Строительство автостоянок около объектов обслуживания (весь период);</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Организация общественных стоянок в местах наибольшего притяжения (весь период).</w:t>
      </w:r>
    </w:p>
    <w:p w:rsidR="00F93ED6" w:rsidRPr="000E33A4" w:rsidRDefault="00F93ED6" w:rsidP="000E33A4">
      <w:pPr>
        <w:pStyle w:val="S"/>
        <w:ind w:left="786" w:firstLine="0"/>
        <w:rPr>
          <w:rFonts w:ascii="Times New Roman" w:hAnsi="Times New Roman"/>
          <w:b/>
          <w:bCs/>
          <w:color w:val="FF0000"/>
          <w:sz w:val="28"/>
          <w:szCs w:val="28"/>
        </w:rPr>
      </w:pP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33" w:name="bookmark33"/>
      <w:bookmarkStart w:id="34" w:name="_Toc470015754"/>
      <w:r w:rsidRPr="000E33A4">
        <w:rPr>
          <w:rFonts w:ascii="Times New Roman" w:hAnsi="Times New Roman"/>
          <w:b/>
          <w:bCs/>
          <w:sz w:val="28"/>
          <w:szCs w:val="28"/>
        </w:rPr>
        <w:lastRenderedPageBreak/>
        <w:t>5.4. Мероприятия по развитию инфраструктуры пешеходного и велосипедного</w:t>
      </w:r>
      <w:bookmarkStart w:id="35" w:name="bookmark34"/>
      <w:bookmarkEnd w:id="33"/>
      <w:r w:rsidRPr="000E33A4">
        <w:rPr>
          <w:rFonts w:ascii="Times New Roman" w:hAnsi="Times New Roman"/>
          <w:b/>
          <w:bCs/>
          <w:sz w:val="28"/>
          <w:szCs w:val="28"/>
        </w:rPr>
        <w:t xml:space="preserve"> передвижения</w:t>
      </w:r>
      <w:bookmarkEnd w:id="34"/>
      <w:bookmarkEnd w:id="35"/>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Пешеходное и велосипедное движение как средство передвижения обладает многими преимуществами с точки зрения здоровья человека и охраны окружающей среды. Благодаря переходу от вождения транспортных сре</w:t>
      </w:r>
      <w:proofErr w:type="gramStart"/>
      <w:r w:rsidRPr="000E33A4">
        <w:rPr>
          <w:rFonts w:ascii="Times New Roman" w:hAnsi="Times New Roman"/>
          <w:sz w:val="28"/>
          <w:szCs w:val="28"/>
        </w:rPr>
        <w:t>дств к п</w:t>
      </w:r>
      <w:proofErr w:type="gramEnd"/>
      <w:r w:rsidRPr="000E33A4">
        <w:rPr>
          <w:rFonts w:ascii="Times New Roman" w:hAnsi="Times New Roman"/>
          <w:sz w:val="28"/>
          <w:szCs w:val="28"/>
        </w:rPr>
        <w:t>ешеходному или велосипедному движению можно снизить уровень аварийности, сократить затраты на дорожные и парковочные сооружения, а также снизить степень воздействия на окружающую среду и укрепить здоровье населения.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В перспективе Программой предусматривается создание на территории городского поселения системы велосипедных дорожек и формирование улиц с преимущественно пешеходным движением.</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Программой предусматривается создание </w:t>
      </w:r>
      <w:proofErr w:type="spellStart"/>
      <w:r w:rsidRPr="000E33A4">
        <w:rPr>
          <w:rFonts w:ascii="Times New Roman" w:hAnsi="Times New Roman"/>
          <w:sz w:val="28"/>
          <w:szCs w:val="28"/>
        </w:rPr>
        <w:t>безбарьерной</w:t>
      </w:r>
      <w:proofErr w:type="spellEnd"/>
      <w:r w:rsidRPr="000E33A4">
        <w:rPr>
          <w:rFonts w:ascii="Times New Roman" w:hAnsi="Times New Roman"/>
          <w:sz w:val="28"/>
          <w:szCs w:val="28"/>
        </w:rPr>
        <w:t xml:space="preserve"> среды для маломобильных групп населения. С этой целью при проектировании общественных зданий должны предъявляться требования по устройству пандусов с нормативными уклонами, усовершенствованных покрытий тротуаров и всех необходимых требований, отнесённых к созданию </w:t>
      </w:r>
      <w:proofErr w:type="spellStart"/>
      <w:r w:rsidRPr="000E33A4">
        <w:rPr>
          <w:rFonts w:ascii="Times New Roman" w:hAnsi="Times New Roman"/>
          <w:sz w:val="28"/>
          <w:szCs w:val="28"/>
        </w:rPr>
        <w:t>безбарьерной</w:t>
      </w:r>
      <w:proofErr w:type="spellEnd"/>
      <w:r w:rsidRPr="000E33A4">
        <w:rPr>
          <w:rFonts w:ascii="Times New Roman" w:hAnsi="Times New Roman"/>
          <w:sz w:val="28"/>
          <w:szCs w:val="28"/>
        </w:rPr>
        <w:t xml:space="preserve"> среды.</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Мероприятия по данному разделу:</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Строительство тротуаров и пешеходных пространств (скверы, бульвары) для организации системы пешеходного движения в городском поселении (весь период)</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Работы по ремонту асфальтобетонного покрытия проездов, тротуаров, подходов к подъездам, ремонту и замене бордюров, восстановлению водоотводных канав (весь период).</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Устройство велодорожек в поперечном профиле основных улиц (расчётный срок - перспектива);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Обеспечение административными мерами выполнения застройщиками требований по созданию </w:t>
      </w:r>
      <w:proofErr w:type="spellStart"/>
      <w:r w:rsidRPr="000E33A4">
        <w:rPr>
          <w:rFonts w:ascii="Times New Roman" w:hAnsi="Times New Roman"/>
          <w:sz w:val="28"/>
          <w:szCs w:val="28"/>
        </w:rPr>
        <w:t>безбарьерной</w:t>
      </w:r>
      <w:proofErr w:type="spellEnd"/>
      <w:r w:rsidRPr="000E33A4">
        <w:rPr>
          <w:rFonts w:ascii="Times New Roman" w:hAnsi="Times New Roman"/>
          <w:sz w:val="28"/>
          <w:szCs w:val="28"/>
        </w:rPr>
        <w:t xml:space="preserve"> среды (весь период).</w:t>
      </w:r>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36" w:name="bookmark35"/>
      <w:bookmarkStart w:id="37" w:name="_Toc470015755"/>
      <w:r w:rsidRPr="000E33A4">
        <w:rPr>
          <w:rFonts w:ascii="Times New Roman" w:hAnsi="Times New Roman"/>
          <w:b/>
          <w:bCs/>
          <w:sz w:val="28"/>
          <w:szCs w:val="28"/>
        </w:rPr>
        <w:t>5.5. Мероприятия по развитию инфраструктуры для грузового транспорта, транспортных средств коммунальных и дорожных служб</w:t>
      </w:r>
      <w:bookmarkEnd w:id="36"/>
      <w:bookmarkEnd w:id="37"/>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Мероприятия по развитию инфраструктуры для грузового транспорта, транспортных средств коммунальных и дорожных служб не планируются.</w:t>
      </w:r>
    </w:p>
    <w:p w:rsidR="00F93ED6" w:rsidRPr="000E33A4" w:rsidRDefault="00F93ED6" w:rsidP="000E33A4">
      <w:pPr>
        <w:pStyle w:val="S"/>
        <w:spacing w:line="276" w:lineRule="auto"/>
        <w:ind w:firstLine="567"/>
        <w:contextualSpacing/>
        <w:rPr>
          <w:rFonts w:ascii="Times New Roman" w:hAnsi="Times New Roman"/>
          <w:sz w:val="28"/>
          <w:szCs w:val="28"/>
        </w:rPr>
      </w:pPr>
    </w:p>
    <w:p w:rsidR="00F93ED6" w:rsidRPr="000E33A4" w:rsidRDefault="00F93ED6" w:rsidP="000E33A4">
      <w:pPr>
        <w:pStyle w:val="S"/>
        <w:spacing w:line="276" w:lineRule="auto"/>
        <w:ind w:firstLine="567"/>
        <w:contextualSpacing/>
        <w:outlineLvl w:val="0"/>
        <w:rPr>
          <w:rFonts w:ascii="Times New Roman" w:hAnsi="Times New Roman"/>
          <w:b/>
          <w:bCs/>
          <w:sz w:val="28"/>
          <w:szCs w:val="28"/>
        </w:rPr>
      </w:pPr>
      <w:bookmarkStart w:id="38" w:name="_Toc470015756"/>
      <w:r w:rsidRPr="000E33A4">
        <w:rPr>
          <w:rFonts w:ascii="Times New Roman" w:hAnsi="Times New Roman"/>
          <w:b/>
          <w:bCs/>
          <w:sz w:val="28"/>
          <w:szCs w:val="28"/>
        </w:rPr>
        <w:t xml:space="preserve"> Раздел 6. Мероприятия по развитию транспортной инфраструктуры</w:t>
      </w:r>
      <w:bookmarkEnd w:id="38"/>
    </w:p>
    <w:p w:rsidR="000E33A4" w:rsidRDefault="000E33A4" w:rsidP="000E33A4">
      <w:pPr>
        <w:pStyle w:val="S"/>
        <w:spacing w:line="276" w:lineRule="auto"/>
        <w:ind w:firstLine="567"/>
        <w:contextualSpacing/>
        <w:outlineLvl w:val="1"/>
        <w:rPr>
          <w:rFonts w:ascii="Times New Roman" w:hAnsi="Times New Roman"/>
          <w:b/>
          <w:bCs/>
          <w:sz w:val="28"/>
          <w:szCs w:val="28"/>
        </w:rPr>
      </w:pPr>
      <w:bookmarkStart w:id="39" w:name="_Toc470015757"/>
    </w:p>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r w:rsidRPr="000E33A4">
        <w:rPr>
          <w:rFonts w:ascii="Times New Roman" w:hAnsi="Times New Roman"/>
          <w:b/>
          <w:bCs/>
          <w:sz w:val="28"/>
          <w:szCs w:val="28"/>
        </w:rPr>
        <w:t xml:space="preserve">6.1. Комплексные мероприятия по организации дорожного движения, в том числе мероприятия по повышению безопасности </w:t>
      </w:r>
      <w:r w:rsidRPr="000E33A4">
        <w:rPr>
          <w:rFonts w:ascii="Times New Roman" w:hAnsi="Times New Roman"/>
          <w:b/>
          <w:bCs/>
          <w:sz w:val="28"/>
          <w:szCs w:val="28"/>
        </w:rPr>
        <w:lastRenderedPageBreak/>
        <w:t>дорожного движения, снижению перегруженности дорог и  (или) их участков</w:t>
      </w:r>
      <w:bookmarkEnd w:id="39"/>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Для достижения цели по повышению безопасности в области автомобильных дорог необходимо решить задачи, связанные с повышением надежности и безопасности движения на автомобильных дорогах местного значения, а также обеспечением устойчивого функционирования дорожной сети. Это позволит также сократить вредное воздействие автомобильного транспорта на окружающую среду и в целом обеспечить устойчивость функционирования транспортной инфраструктуры.</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Комплекс мероприятий по организации дорожного движения сформирован, исходя из цели и задач Программы по повышению безопасности дорожного движения, и включает следующие мероприятия: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информирование граждан о правилах и требованиях в области обеспечения безопасности дорожного движения;</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обеспечение образовательных учреждений города учебно-методическими наглядными материалами по вопросам профилактики детского дорожно-транспортного травматизма;</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замена и установка технических средств организации дорожного движения, в т.ч. проектные работы;</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установка и обновление информационных панно с указанием телефонов спасательных служб и экстренной медицинской помощи;</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При реализации Программы планируется осуществление следующих мероприятий:</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мероприятия по выявлению аварийно-опасных участков автомобильных дорог общего пользования местного значения и выработка мер по их устранению;</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приобретение знаков дорожного движения, мероприятие направлено на снижение количества дорожно-транспортных происшествий;</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установка и замена знаков дорожного движения, мероприятие направлено на снижение количества дорожно-транспортных происшествий.</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Из всего вышеперечисленного следует, что на расчетный срок основными мероприятиями развития транспортной инфраструктуры Ильского городского поселения должны стать:</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 xml:space="preserve">строительство западного автомобильного обхода пгт. Ильского для движения грузового транспорта с ОАО «Медвежья гора» и др. </w:t>
      </w:r>
      <w:r w:rsidRPr="000E33A4">
        <w:rPr>
          <w:rFonts w:ascii="Times New Roman" w:hAnsi="Times New Roman"/>
          <w:sz w:val="28"/>
          <w:szCs w:val="28"/>
        </w:rPr>
        <w:lastRenderedPageBreak/>
        <w:t>промышленных предприятий на федеральную трассу, минуя жилую застройку населенных пунктов;</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восточного автомобильного обхода пгт. Ильского вдоль линии железной дороги, ведущей на ОАО «Медвежья гора»;</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улиц и дорог для обслуживания проектируемых функциональных зон;</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путепроводов и автомобильных мостов для перехода проектируемых автодорог через линию железной дороги;</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строительство одноуровневых кольцевых и двухуровневых развязок основных автодорог с существующим и проектируемым участками федеральной трассы;</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реконструкция существующих улиц и дорог поселения, усовершенствование покрытий существующих жилых улиц;</w:t>
      </w:r>
    </w:p>
    <w:p w:rsidR="00F93ED6" w:rsidRPr="000E33A4" w:rsidRDefault="00F93ED6" w:rsidP="000E33A4">
      <w:pPr>
        <w:numPr>
          <w:ilvl w:val="0"/>
          <w:numId w:val="1"/>
        </w:numPr>
        <w:tabs>
          <w:tab w:val="left" w:pos="993"/>
        </w:tabs>
        <w:spacing w:after="0"/>
        <w:ind w:left="0" w:firstLine="567"/>
        <w:contextualSpacing/>
        <w:jc w:val="both"/>
        <w:rPr>
          <w:rFonts w:ascii="Times New Roman" w:hAnsi="Times New Roman"/>
          <w:sz w:val="28"/>
          <w:szCs w:val="28"/>
        </w:rPr>
      </w:pPr>
      <w:r w:rsidRPr="000E33A4">
        <w:rPr>
          <w:rFonts w:ascii="Times New Roman" w:hAnsi="Times New Roman"/>
          <w:sz w:val="28"/>
          <w:szCs w:val="28"/>
        </w:rPr>
        <w:t>организация безопасных пешеходных переходов.</w:t>
      </w:r>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F93ED6" w:rsidRPr="000E33A4" w:rsidRDefault="00F93ED6" w:rsidP="000E33A4">
      <w:pPr>
        <w:pStyle w:val="S"/>
        <w:spacing w:line="23" w:lineRule="atLeast"/>
        <w:ind w:firstLineChars="294" w:firstLine="823"/>
        <w:rPr>
          <w:rFonts w:ascii="Times New Roman" w:hAnsi="Times New Roman"/>
          <w:sz w:val="28"/>
          <w:szCs w:val="28"/>
        </w:rPr>
      </w:pPr>
      <w:r w:rsidRPr="000E33A4">
        <w:rPr>
          <w:rFonts w:ascii="Times New Roman" w:hAnsi="Times New Roman"/>
          <w:sz w:val="28"/>
          <w:szCs w:val="28"/>
        </w:rPr>
        <w:t xml:space="preserve">Объем средств на реализацию программы с разбивкой по годам приведен в таблице </w:t>
      </w:r>
    </w:p>
    <w:p w:rsidR="00F93ED6" w:rsidRPr="000E33A4" w:rsidRDefault="00F93ED6" w:rsidP="000E33A4">
      <w:pPr>
        <w:pStyle w:val="S"/>
        <w:spacing w:line="276" w:lineRule="auto"/>
        <w:ind w:firstLineChars="294" w:firstLine="823"/>
        <w:contextualSpacing/>
        <w:rPr>
          <w:rFonts w:ascii="Times New Roman" w:hAnsi="Times New Roman"/>
          <w:sz w:val="28"/>
          <w:szCs w:val="28"/>
        </w:rPr>
      </w:pPr>
      <w:r w:rsidRPr="000E33A4">
        <w:rPr>
          <w:rFonts w:ascii="Times New Roman" w:hAnsi="Times New Roman"/>
          <w:sz w:val="28"/>
          <w:szCs w:val="28"/>
        </w:rPr>
        <w:t>Таблица 3</w:t>
      </w:r>
    </w:p>
    <w:p w:rsidR="00F93ED6" w:rsidRPr="000E33A4" w:rsidRDefault="00F93ED6" w:rsidP="000E33A4">
      <w:pPr>
        <w:pStyle w:val="S"/>
        <w:spacing w:line="276" w:lineRule="auto"/>
        <w:contextualSpacing/>
        <w:rPr>
          <w:rFonts w:ascii="Times New Roman" w:hAnsi="Times New Roman"/>
          <w:sz w:val="28"/>
          <w:szCs w:val="28"/>
        </w:rPr>
      </w:pPr>
      <w:r w:rsidRPr="000E33A4">
        <w:rPr>
          <w:rFonts w:ascii="Times New Roman" w:hAnsi="Times New Roman"/>
          <w:sz w:val="28"/>
          <w:szCs w:val="28"/>
        </w:rPr>
        <w:t>Объем средств на реализацию программы на 2016-2020 годы</w:t>
      </w:r>
    </w:p>
    <w:p w:rsidR="00F93ED6" w:rsidRPr="000E33A4" w:rsidRDefault="00F93ED6" w:rsidP="000E33A4">
      <w:pPr>
        <w:pStyle w:val="S"/>
        <w:spacing w:line="276" w:lineRule="auto"/>
        <w:contextualSpacing/>
        <w:rPr>
          <w:rFonts w:ascii="Times New Roman" w:hAnsi="Times New Roman"/>
          <w:sz w:val="28"/>
          <w:szCs w:val="28"/>
        </w:rPr>
      </w:pPr>
      <w:r w:rsidRPr="000E33A4">
        <w:rPr>
          <w:rFonts w:ascii="Times New Roman" w:hAnsi="Times New Roman"/>
          <w:sz w:val="28"/>
          <w:szCs w:val="28"/>
        </w:rPr>
        <w:t>(с дальнейшей перспективой на 2021 – 2035 гг.)</w:t>
      </w:r>
    </w:p>
    <w:tbl>
      <w:tblPr>
        <w:tblW w:w="10881"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5"/>
        <w:gridCol w:w="1117"/>
        <w:gridCol w:w="1134"/>
        <w:gridCol w:w="1134"/>
        <w:gridCol w:w="1134"/>
        <w:gridCol w:w="1134"/>
        <w:gridCol w:w="1134"/>
        <w:gridCol w:w="1329"/>
      </w:tblGrid>
      <w:tr w:rsidR="00F93ED6" w:rsidRPr="000E33A4" w:rsidTr="001915A1">
        <w:trPr>
          <w:trHeight w:val="25"/>
          <w:tblHeader/>
          <w:jc w:val="center"/>
        </w:trPr>
        <w:tc>
          <w:tcPr>
            <w:tcW w:w="2765" w:type="dxa"/>
            <w:vMerge w:val="restart"/>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Наименование программы</w:t>
            </w:r>
          </w:p>
        </w:tc>
        <w:tc>
          <w:tcPr>
            <w:tcW w:w="8116" w:type="dxa"/>
            <w:gridSpan w:val="7"/>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Объем финансирования, тыс</w:t>
            </w:r>
            <w:proofErr w:type="gramStart"/>
            <w:r w:rsidRPr="000E33A4">
              <w:rPr>
                <w:rFonts w:ascii="Times New Roman" w:hAnsi="Times New Roman"/>
                <w:sz w:val="28"/>
                <w:szCs w:val="28"/>
              </w:rPr>
              <w:t>.р</w:t>
            </w:r>
            <w:proofErr w:type="gramEnd"/>
            <w:r w:rsidRPr="000E33A4">
              <w:rPr>
                <w:rFonts w:ascii="Times New Roman" w:hAnsi="Times New Roman"/>
                <w:sz w:val="28"/>
                <w:szCs w:val="28"/>
              </w:rPr>
              <w:t>уб.</w:t>
            </w:r>
          </w:p>
        </w:tc>
      </w:tr>
      <w:tr w:rsidR="00F93ED6" w:rsidRPr="000E33A4" w:rsidTr="001915A1">
        <w:trPr>
          <w:trHeight w:val="25"/>
          <w:tblHeader/>
          <w:jc w:val="center"/>
        </w:trPr>
        <w:tc>
          <w:tcPr>
            <w:tcW w:w="2765" w:type="dxa"/>
            <w:vMerge/>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p>
        </w:tc>
        <w:tc>
          <w:tcPr>
            <w:tcW w:w="1117"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всего</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2016 г.</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2017 г.</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2018 г.</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2019 г.</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2020 г.</w:t>
            </w:r>
          </w:p>
        </w:tc>
        <w:tc>
          <w:tcPr>
            <w:tcW w:w="1329"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До 2035г.</w:t>
            </w:r>
          </w:p>
        </w:tc>
      </w:tr>
      <w:tr w:rsidR="00F93ED6" w:rsidRPr="000E33A4" w:rsidTr="001915A1">
        <w:trPr>
          <w:trHeight w:val="25"/>
          <w:jc w:val="center"/>
        </w:trPr>
        <w:tc>
          <w:tcPr>
            <w:tcW w:w="2765"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Строительство новых дорог</w:t>
            </w:r>
          </w:p>
        </w:tc>
        <w:tc>
          <w:tcPr>
            <w:tcW w:w="1117"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106928,6</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21385,72</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21385,72</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21385,72</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21385,72</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21385,72</w:t>
            </w:r>
          </w:p>
        </w:tc>
        <w:tc>
          <w:tcPr>
            <w:tcW w:w="1329"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r>
      <w:tr w:rsidR="00F93ED6" w:rsidRPr="000E33A4" w:rsidTr="001915A1">
        <w:trPr>
          <w:trHeight w:val="25"/>
          <w:jc w:val="center"/>
        </w:trPr>
        <w:tc>
          <w:tcPr>
            <w:tcW w:w="2765"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Реконструкция существующих дорог</w:t>
            </w:r>
          </w:p>
        </w:tc>
        <w:tc>
          <w:tcPr>
            <w:tcW w:w="1117"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33307,2</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16653,6</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16653,6</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329"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r>
      <w:tr w:rsidR="00F93ED6" w:rsidRPr="000E33A4" w:rsidTr="001915A1">
        <w:trPr>
          <w:trHeight w:val="25"/>
          <w:jc w:val="center"/>
        </w:trPr>
        <w:tc>
          <w:tcPr>
            <w:tcW w:w="2765"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bCs/>
                <w:sz w:val="28"/>
                <w:szCs w:val="28"/>
              </w:rPr>
              <w:t>Строительство тротуаров (пешеходных дорожек)</w:t>
            </w:r>
          </w:p>
        </w:tc>
        <w:tc>
          <w:tcPr>
            <w:tcW w:w="1117"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bCs/>
                <w:sz w:val="28"/>
                <w:szCs w:val="28"/>
              </w:rPr>
              <w:t>62,174</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bCs/>
                <w:sz w:val="28"/>
                <w:szCs w:val="28"/>
              </w:rPr>
              <w:t>62,174</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329"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r>
      <w:tr w:rsidR="00F93ED6" w:rsidRPr="000E33A4" w:rsidTr="001915A1">
        <w:trPr>
          <w:trHeight w:val="25"/>
          <w:jc w:val="center"/>
        </w:trPr>
        <w:tc>
          <w:tcPr>
            <w:tcW w:w="2765" w:type="dxa"/>
            <w:shd w:val="clear" w:color="auto" w:fill="FFFFFF"/>
            <w:vAlign w:val="center"/>
          </w:tcPr>
          <w:p w:rsidR="00F93ED6" w:rsidRPr="000E33A4" w:rsidRDefault="00F93ED6" w:rsidP="000E33A4">
            <w:pPr>
              <w:spacing w:line="100" w:lineRule="atLeast"/>
              <w:jc w:val="both"/>
              <w:rPr>
                <w:rFonts w:ascii="Times New Roman" w:hAnsi="Times New Roman"/>
                <w:bCs/>
                <w:sz w:val="28"/>
                <w:szCs w:val="28"/>
              </w:rPr>
            </w:pPr>
            <w:r w:rsidRPr="000E33A4">
              <w:rPr>
                <w:rFonts w:ascii="Times New Roman" w:hAnsi="Times New Roman"/>
                <w:bCs/>
                <w:sz w:val="28"/>
                <w:szCs w:val="28"/>
              </w:rPr>
              <w:t>Установка пешеходных ограждений</w:t>
            </w:r>
          </w:p>
        </w:tc>
        <w:tc>
          <w:tcPr>
            <w:tcW w:w="1117" w:type="dxa"/>
            <w:shd w:val="clear" w:color="auto" w:fill="FFFFFF"/>
            <w:vAlign w:val="center"/>
          </w:tcPr>
          <w:p w:rsidR="00F93ED6" w:rsidRPr="000E33A4" w:rsidRDefault="00F93ED6" w:rsidP="000E33A4">
            <w:pPr>
              <w:spacing w:line="100" w:lineRule="atLeast"/>
              <w:jc w:val="both"/>
              <w:rPr>
                <w:rFonts w:ascii="Times New Roman" w:hAnsi="Times New Roman"/>
                <w:bCs/>
                <w:sz w:val="28"/>
                <w:szCs w:val="28"/>
              </w:rPr>
            </w:pPr>
            <w:r w:rsidRPr="000E33A4">
              <w:rPr>
                <w:rFonts w:ascii="Times New Roman" w:hAnsi="Times New Roman"/>
                <w:bCs/>
                <w:sz w:val="28"/>
                <w:szCs w:val="28"/>
              </w:rPr>
              <w:t>3505,227</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bCs/>
                <w:sz w:val="28"/>
                <w:szCs w:val="28"/>
              </w:rPr>
            </w:pPr>
            <w:r w:rsidRPr="000E33A4">
              <w:rPr>
                <w:rFonts w:ascii="Times New Roman" w:hAnsi="Times New Roman"/>
                <w:bCs/>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bCs/>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134"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sz w:val="28"/>
                <w:szCs w:val="28"/>
              </w:rPr>
              <w:t>-</w:t>
            </w:r>
          </w:p>
        </w:tc>
        <w:tc>
          <w:tcPr>
            <w:tcW w:w="1329" w:type="dxa"/>
            <w:shd w:val="clear" w:color="auto" w:fill="FFFFFF"/>
            <w:vAlign w:val="center"/>
          </w:tcPr>
          <w:p w:rsidR="00F93ED6" w:rsidRPr="000E33A4" w:rsidRDefault="00F93ED6" w:rsidP="000E33A4">
            <w:pPr>
              <w:spacing w:line="100" w:lineRule="atLeast"/>
              <w:jc w:val="both"/>
              <w:rPr>
                <w:rFonts w:ascii="Times New Roman" w:hAnsi="Times New Roman"/>
                <w:sz w:val="28"/>
                <w:szCs w:val="28"/>
              </w:rPr>
            </w:pPr>
            <w:r w:rsidRPr="000E33A4">
              <w:rPr>
                <w:rFonts w:ascii="Times New Roman" w:hAnsi="Times New Roman"/>
                <w:bCs/>
                <w:sz w:val="28"/>
                <w:szCs w:val="28"/>
              </w:rPr>
              <w:t>3505,227</w:t>
            </w:r>
          </w:p>
        </w:tc>
      </w:tr>
    </w:tbl>
    <w:p w:rsidR="00F93ED6" w:rsidRPr="000E33A4" w:rsidRDefault="00F93ED6" w:rsidP="000E33A4">
      <w:pPr>
        <w:pStyle w:val="S"/>
        <w:spacing w:line="276" w:lineRule="auto"/>
        <w:ind w:firstLine="567"/>
        <w:contextualSpacing/>
        <w:outlineLvl w:val="1"/>
        <w:rPr>
          <w:rFonts w:ascii="Times New Roman" w:hAnsi="Times New Roman"/>
          <w:b/>
          <w:bCs/>
          <w:sz w:val="28"/>
          <w:szCs w:val="28"/>
        </w:rPr>
      </w:pPr>
      <w:bookmarkStart w:id="40" w:name="bookmark39"/>
      <w:bookmarkStart w:id="41" w:name="_Toc470015758"/>
      <w:r w:rsidRPr="000E33A4">
        <w:rPr>
          <w:rFonts w:ascii="Times New Roman" w:hAnsi="Times New Roman"/>
          <w:b/>
          <w:bCs/>
          <w:sz w:val="28"/>
          <w:szCs w:val="28"/>
        </w:rPr>
        <w:lastRenderedPageBreak/>
        <w:t>6.2. Мероприятия по внедрению интеллектуальных транспортных систем</w:t>
      </w:r>
      <w:bookmarkEnd w:id="40"/>
      <w:bookmarkEnd w:id="41"/>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Мероприятия по внедрению интеллектуальных транспортных систем не планируются.</w:t>
      </w:r>
    </w:p>
    <w:p w:rsidR="000E33A4" w:rsidRDefault="000E33A4" w:rsidP="000E33A4">
      <w:pPr>
        <w:pStyle w:val="S"/>
        <w:spacing w:line="276" w:lineRule="auto"/>
        <w:ind w:firstLine="567"/>
        <w:outlineLvl w:val="1"/>
        <w:rPr>
          <w:rFonts w:ascii="Times New Roman" w:hAnsi="Times New Roman"/>
          <w:b/>
          <w:bCs/>
          <w:sz w:val="28"/>
          <w:szCs w:val="28"/>
        </w:rPr>
      </w:pPr>
      <w:bookmarkStart w:id="42" w:name="bookmark40"/>
      <w:bookmarkStart w:id="43" w:name="_Toc470015759"/>
    </w:p>
    <w:p w:rsidR="00F93ED6" w:rsidRPr="000E33A4" w:rsidRDefault="00F93ED6" w:rsidP="000E33A4">
      <w:pPr>
        <w:pStyle w:val="S"/>
        <w:spacing w:line="276" w:lineRule="auto"/>
        <w:ind w:firstLine="567"/>
        <w:outlineLvl w:val="1"/>
        <w:rPr>
          <w:rFonts w:ascii="Times New Roman" w:hAnsi="Times New Roman"/>
          <w:b/>
          <w:bCs/>
          <w:sz w:val="28"/>
          <w:szCs w:val="28"/>
        </w:rPr>
      </w:pPr>
      <w:r w:rsidRPr="000E33A4">
        <w:rPr>
          <w:rFonts w:ascii="Times New Roman" w:hAnsi="Times New Roman"/>
          <w:b/>
          <w:bCs/>
          <w:sz w:val="28"/>
          <w:szCs w:val="28"/>
        </w:rPr>
        <w:t>6.3. Мероприятия по снижению негативного воздействия транспорта на окружающую среду и здоровье населения</w:t>
      </w:r>
      <w:bookmarkEnd w:id="42"/>
      <w:bookmarkEnd w:id="43"/>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Одним из путей экономии жидкого нефтяного топлива и снижения уровня загрязнения окружающей среды является замена (полная или частичная) бензинов и дизельных топлив другими энергоносителями, не нефтяного происхождения.</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Среди альтернативных типов топлив в настоящее время привлекает внимание целый ряд продуктов различного происхождения: сжатый природный газ, сжиженные газы нефтяного происхождения и сжиженные природные газы, различные синтетические спирты, газовые конденсаты, водород, топлива растительного происхождения и т.д.</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Известные способы защиты компонентов экосистем от вредного воздействия дорожно-транспортного комплекса сводятся к 4 направлениям:</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Организационно-правовые мероприятия включают формирование нового эколого-правового мировоззрения, эффективную реализацию государственной экологической политики, создание современного экологического законодательства и нормативно-правовой базы экологической безопасности, а меры государственный, административный и общественный контроль функций по охране природы. Они направлены на разработку и исполнение механизмов экологической политики, природоохранного законодательства на транспорте, экологических стандартов, норм, нормативов и требований к транспортной технике, топливно-смазочным материалам, оборудованию, состоянию транспортных коммуникаций и др.</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Архитектурно-планировочные мероприятия обеспечивают совершенствование планирования всех функциональных зон города (промышленной, селитебной - предназначенной для жилья, транспортной, санитарно-защитной, зоны отдыха и др.) с учетом инфраструктуры транспорта и дорожного движения, разработку решений по рациональному землепользованию и застройке территорий, сохранению природных ландшафтов, озеленению и благоустройству.</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xml:space="preserve">Конструкторско-технические и </w:t>
      </w:r>
      <w:proofErr w:type="spellStart"/>
      <w:r w:rsidRPr="000E33A4">
        <w:rPr>
          <w:rFonts w:ascii="Times New Roman" w:hAnsi="Times New Roman"/>
          <w:sz w:val="28"/>
          <w:szCs w:val="28"/>
        </w:rPr>
        <w:t>экотехнологические</w:t>
      </w:r>
      <w:proofErr w:type="spellEnd"/>
      <w:r w:rsidRPr="000E33A4">
        <w:rPr>
          <w:rFonts w:ascii="Times New Roman" w:hAnsi="Times New Roman"/>
          <w:sz w:val="28"/>
          <w:szCs w:val="28"/>
        </w:rPr>
        <w:t xml:space="preserve"> мероприятия позволяют внедрить современные инженерные, санитарно-технические и технологические средства защиты окружающей среды от вредных воздействий на предприятиях и объектах транспорта, технические новшества </w:t>
      </w:r>
      <w:r w:rsidRPr="000E33A4">
        <w:rPr>
          <w:rFonts w:ascii="Times New Roman" w:hAnsi="Times New Roman"/>
          <w:sz w:val="28"/>
          <w:szCs w:val="28"/>
        </w:rPr>
        <w:lastRenderedPageBreak/>
        <w:t>в конструкции, как автотранспортных средств, так и объектов дорожного комплекса.</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Эксплуатационные мероприятия осуществляются в процессе эксплуатации транспортных средств и направлены на поддержание их состояния на уровне заданных экологических нормативов за счет технического контроля и высококачественного обслуживания.</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Перечисленные группы мероприятий реализуются независимо друг от друга и позволяют достичь определенных результатов. Максимальный эффект достигается при их комплексном применении.</w:t>
      </w:r>
    </w:p>
    <w:p w:rsidR="000E33A4" w:rsidRDefault="000E33A4" w:rsidP="000E33A4">
      <w:pPr>
        <w:pStyle w:val="S"/>
        <w:spacing w:line="276" w:lineRule="auto"/>
        <w:ind w:firstLine="567"/>
        <w:outlineLvl w:val="1"/>
        <w:rPr>
          <w:rFonts w:ascii="Times New Roman" w:hAnsi="Times New Roman"/>
          <w:b/>
          <w:bCs/>
          <w:sz w:val="28"/>
          <w:szCs w:val="28"/>
        </w:rPr>
      </w:pPr>
      <w:bookmarkStart w:id="44" w:name="bookmark41"/>
      <w:bookmarkStart w:id="45" w:name="_Toc470015760"/>
    </w:p>
    <w:p w:rsidR="00F93ED6" w:rsidRPr="000E33A4" w:rsidRDefault="00F93ED6" w:rsidP="000E33A4">
      <w:pPr>
        <w:pStyle w:val="S"/>
        <w:spacing w:line="276" w:lineRule="auto"/>
        <w:ind w:firstLine="567"/>
        <w:outlineLvl w:val="1"/>
        <w:rPr>
          <w:rFonts w:ascii="Times New Roman" w:hAnsi="Times New Roman"/>
          <w:b/>
          <w:bCs/>
          <w:sz w:val="28"/>
          <w:szCs w:val="28"/>
        </w:rPr>
      </w:pPr>
      <w:r w:rsidRPr="000E33A4">
        <w:rPr>
          <w:rFonts w:ascii="Times New Roman" w:hAnsi="Times New Roman"/>
          <w:b/>
          <w:bCs/>
          <w:sz w:val="28"/>
          <w:szCs w:val="28"/>
        </w:rPr>
        <w:t xml:space="preserve">6.4. Мероприятия по мониторингу и </w:t>
      </w:r>
      <w:proofErr w:type="gramStart"/>
      <w:r w:rsidRPr="000E33A4">
        <w:rPr>
          <w:rFonts w:ascii="Times New Roman" w:hAnsi="Times New Roman"/>
          <w:b/>
          <w:bCs/>
          <w:sz w:val="28"/>
          <w:szCs w:val="28"/>
        </w:rPr>
        <w:t>контролю за</w:t>
      </w:r>
      <w:proofErr w:type="gramEnd"/>
      <w:r w:rsidRPr="000E33A4">
        <w:rPr>
          <w:rFonts w:ascii="Times New Roman" w:hAnsi="Times New Roman"/>
          <w:b/>
          <w:bCs/>
          <w:sz w:val="28"/>
          <w:szCs w:val="28"/>
        </w:rPr>
        <w:t xml:space="preserve"> работой транспортной инфраструктуры и качеством транспортного обслуживания населения и субъектов</w:t>
      </w:r>
      <w:bookmarkStart w:id="46" w:name="bookmark42"/>
      <w:bookmarkEnd w:id="44"/>
      <w:r w:rsidRPr="000E33A4">
        <w:rPr>
          <w:rFonts w:ascii="Times New Roman" w:hAnsi="Times New Roman"/>
          <w:b/>
          <w:bCs/>
          <w:sz w:val="28"/>
          <w:szCs w:val="28"/>
        </w:rPr>
        <w:t xml:space="preserve"> экономической деятельности</w:t>
      </w:r>
      <w:bookmarkEnd w:id="45"/>
      <w:bookmarkEnd w:id="46"/>
    </w:p>
    <w:p w:rsidR="00F93ED6" w:rsidRPr="000E33A4" w:rsidRDefault="00F93ED6" w:rsidP="000E33A4">
      <w:pPr>
        <w:pStyle w:val="S"/>
        <w:spacing w:line="276" w:lineRule="auto"/>
        <w:ind w:firstLine="567"/>
        <w:contextualSpacing/>
        <w:rPr>
          <w:rFonts w:ascii="Times New Roman" w:hAnsi="Times New Roman"/>
          <w:sz w:val="28"/>
          <w:szCs w:val="28"/>
        </w:rPr>
      </w:pPr>
      <w:r w:rsidRPr="000E33A4">
        <w:rPr>
          <w:rFonts w:ascii="Times New Roman" w:hAnsi="Times New Roman"/>
          <w:sz w:val="28"/>
          <w:szCs w:val="28"/>
        </w:rPr>
        <w:t xml:space="preserve">Мониторинг и </w:t>
      </w:r>
      <w:proofErr w:type="gramStart"/>
      <w:r w:rsidRPr="000E33A4">
        <w:rPr>
          <w:rFonts w:ascii="Times New Roman" w:hAnsi="Times New Roman"/>
          <w:sz w:val="28"/>
          <w:szCs w:val="28"/>
        </w:rPr>
        <w:t>контроль за</w:t>
      </w:r>
      <w:proofErr w:type="gramEnd"/>
      <w:r w:rsidRPr="000E33A4">
        <w:rPr>
          <w:rFonts w:ascii="Times New Roman" w:hAnsi="Times New Roman"/>
          <w:sz w:val="28"/>
          <w:szCs w:val="28"/>
        </w:rPr>
        <w:t xml:space="preserve"> работой транспортной инфраструктуры, качеством транспортного обслуживания населения и субъектов экономической деятельности, движением большегрузного автомобильного транспорта, определение ущерба автомобильным дорогам, нанесенного тяжеловесными автотранспортными средствами осуществляет администрация Ильского городского поселения.</w:t>
      </w:r>
    </w:p>
    <w:p w:rsidR="00F93ED6" w:rsidRPr="000E33A4" w:rsidRDefault="00F93ED6" w:rsidP="000E33A4">
      <w:pPr>
        <w:jc w:val="both"/>
        <w:rPr>
          <w:rFonts w:ascii="Times New Roman" w:hAnsi="Times New Roman"/>
          <w:color w:val="FF0000"/>
          <w:kern w:val="1"/>
          <w:sz w:val="28"/>
          <w:szCs w:val="28"/>
          <w:lang w:eastAsia="ar-SA"/>
        </w:rPr>
      </w:pPr>
    </w:p>
    <w:p w:rsidR="00F93ED6" w:rsidRPr="000E33A4" w:rsidRDefault="00F93ED6" w:rsidP="000E33A4">
      <w:pPr>
        <w:pStyle w:val="S"/>
        <w:spacing w:line="276" w:lineRule="auto"/>
        <w:ind w:firstLine="567"/>
        <w:outlineLvl w:val="0"/>
        <w:rPr>
          <w:rFonts w:ascii="Times New Roman" w:hAnsi="Times New Roman"/>
          <w:b/>
          <w:bCs/>
          <w:sz w:val="28"/>
          <w:szCs w:val="28"/>
        </w:rPr>
      </w:pPr>
      <w:bookmarkStart w:id="47" w:name="_Toc470015761"/>
      <w:r w:rsidRPr="000E33A4">
        <w:rPr>
          <w:rFonts w:ascii="Times New Roman" w:hAnsi="Times New Roman"/>
          <w:b/>
          <w:bCs/>
          <w:sz w:val="28"/>
          <w:szCs w:val="28"/>
        </w:rPr>
        <w:t>Раздел 7. 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включая укрупненную оценку необходимых инвестиций с разбивкой по видам транспорта и дорожному хозяйству, целям и задачам программы, источникам финансирования, включая средства бюджетов всех уровней, внебюджетные средства</w:t>
      </w:r>
      <w:bookmarkEnd w:id="47"/>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органов местного самоуправления для органов государственной власти по развитию транспортной инфраструктуры.</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Общий объём финансирования Программы 143803,201 тыс. руб.:</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2017-2021 годы – 140297,974 тыс. руб.;</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2021-2035 годы – 3505,227 тыс. руб.</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lastRenderedPageBreak/>
        <w:t>Объемы финансирования Программы за счет средств муниципального и областного бюджета осуществляется в соответствии с нормативно-правовыми актами Правительства Российской Федерации.</w:t>
      </w:r>
    </w:p>
    <w:p w:rsidR="00F93ED6" w:rsidRPr="000E33A4" w:rsidRDefault="00F93ED6" w:rsidP="000E33A4">
      <w:pPr>
        <w:jc w:val="both"/>
        <w:rPr>
          <w:rFonts w:ascii="Times New Roman" w:hAnsi="Times New Roman"/>
          <w:color w:val="FF0000"/>
          <w:kern w:val="1"/>
          <w:sz w:val="28"/>
          <w:szCs w:val="28"/>
          <w:lang w:eastAsia="ar-SA"/>
        </w:rPr>
      </w:pPr>
    </w:p>
    <w:p w:rsidR="00F93ED6" w:rsidRPr="000E33A4" w:rsidRDefault="00F93ED6" w:rsidP="000E33A4">
      <w:pPr>
        <w:pStyle w:val="S"/>
        <w:spacing w:line="276" w:lineRule="auto"/>
        <w:ind w:firstLine="567"/>
        <w:outlineLvl w:val="0"/>
        <w:rPr>
          <w:rFonts w:ascii="Times New Roman" w:hAnsi="Times New Roman"/>
          <w:b/>
          <w:bCs/>
          <w:sz w:val="28"/>
          <w:szCs w:val="28"/>
        </w:rPr>
      </w:pPr>
      <w:bookmarkStart w:id="48" w:name="_Toc470015762"/>
      <w:r w:rsidRPr="000E33A4">
        <w:rPr>
          <w:rFonts w:ascii="Times New Roman" w:hAnsi="Times New Roman"/>
          <w:b/>
          <w:bCs/>
          <w:sz w:val="28"/>
          <w:szCs w:val="28"/>
        </w:rPr>
        <w:t>Раздел 8. 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включая оценку социально-экономической эффективности и соответствия нормативам градостроительного проектирования, в том числе с разбивкой по видам транспорта, целям и задачам программы</w:t>
      </w:r>
      <w:bookmarkEnd w:id="48"/>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Социально-экономический эффект от улучшения состояния дорожной сети муниципального образования выражается в следующем:</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повышение комфорта и удобства поездок, уменьшение риска ДТП за счет улучшения качественных показателей сети дорог, экономия времени за счет увеличения средней скорости движения;</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снижение затрат на транспортные перевозки как для граждан, так и для предприятий и организаций города;</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обеспечение доступности и повышение качества оказания транспортных услуг при перевозке пассажиров автомобильным транспортом по регулярным городским маршрутам.</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Оценка эффективности реализации программы осуществляется по итогам её исполнения за отчетный период, и в целом - после завершения реализации программы. Критериями оценки являются:</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эффективность;</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результативность;</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финансовое исполнение.</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Эффективность отражает соотношение результатов достигнутых в процессе реализации Программы и финансовых затрат связанных с её реализацией.</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Результативность отражает степень достижения плановых значений целевых показателей Программы.</w:t>
      </w:r>
    </w:p>
    <w:p w:rsidR="000E33A4" w:rsidRDefault="00F93ED6" w:rsidP="000E33A4">
      <w:pPr>
        <w:pStyle w:val="S"/>
        <w:rPr>
          <w:rFonts w:ascii="Times New Roman" w:hAnsi="Times New Roman"/>
          <w:color w:val="FF0000"/>
          <w:sz w:val="28"/>
          <w:szCs w:val="28"/>
        </w:rPr>
      </w:pPr>
      <w:r w:rsidRPr="000E33A4">
        <w:rPr>
          <w:rFonts w:ascii="Times New Roman" w:hAnsi="Times New Roman"/>
          <w:color w:val="FF0000"/>
          <w:sz w:val="28"/>
          <w:szCs w:val="28"/>
        </w:rPr>
        <w:t>.</w:t>
      </w:r>
      <w:bookmarkStart w:id="49" w:name="_Toc470015763"/>
    </w:p>
    <w:p w:rsidR="00F93ED6" w:rsidRPr="000E33A4" w:rsidRDefault="00F93ED6" w:rsidP="000E33A4">
      <w:pPr>
        <w:pStyle w:val="S"/>
        <w:rPr>
          <w:rFonts w:ascii="Times New Roman" w:hAnsi="Times New Roman"/>
          <w:b/>
          <w:bCs/>
          <w:sz w:val="28"/>
          <w:szCs w:val="28"/>
        </w:rPr>
      </w:pPr>
      <w:r w:rsidRPr="000E33A4">
        <w:rPr>
          <w:rFonts w:ascii="Times New Roman" w:hAnsi="Times New Roman"/>
          <w:b/>
          <w:bCs/>
          <w:sz w:val="28"/>
          <w:szCs w:val="28"/>
        </w:rPr>
        <w:t xml:space="preserve">Раздел 9.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w:t>
      </w:r>
      <w:r w:rsidRPr="000E33A4">
        <w:rPr>
          <w:rFonts w:ascii="Times New Roman" w:hAnsi="Times New Roman"/>
          <w:b/>
          <w:bCs/>
          <w:sz w:val="28"/>
          <w:szCs w:val="28"/>
        </w:rPr>
        <w:lastRenderedPageBreak/>
        <w:t>объектов транспортной инфраструктуры на территории Ильского городского поселения</w:t>
      </w:r>
      <w:bookmarkEnd w:id="49"/>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 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Сегодня, в соответствии со статьей 8 Градостроительного кодекса Российской Федерации,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(соответственно).</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xml:space="preserve">В соответствии со статьей 26 Градостроительного кодекса Российской Федерации, реализация генерального плана городского округа или поселения осуществляется путем выполнения мероприятий, которые предусмотрены, в том числе программами комплексного развития транспортной инфраструктуры муниципальных образований. </w:t>
      </w:r>
      <w:proofErr w:type="gramStart"/>
      <w:r w:rsidRPr="000E33A4">
        <w:rPr>
          <w:rFonts w:ascii="Times New Roman" w:hAnsi="Times New Roman"/>
          <w:sz w:val="28"/>
          <w:szCs w:val="28"/>
        </w:rPr>
        <w:t>Следует отметить, что разработка и утверждение программ комплексного развития социальной инфраструктуры сельских поселений, по общему правилу, относится к полномочиям органов местного самоуправления муниципального района в области градостроительной деятельности (в соответствии с частью 4 статьи 14 Федерального закона от 06.10.2003 № 131-ФЗ «Об общих принципах организации местного самоуправления в Российской Федерации», пунктом 4 Требований к программам комплексного развития социальной инфраструктуры поселений, городских</w:t>
      </w:r>
      <w:proofErr w:type="gramEnd"/>
      <w:r w:rsidRPr="000E33A4">
        <w:rPr>
          <w:rFonts w:ascii="Times New Roman" w:hAnsi="Times New Roman"/>
          <w:sz w:val="28"/>
          <w:szCs w:val="28"/>
        </w:rPr>
        <w:t xml:space="preserve"> округов, утвержденных постановлением Правительства Российской Федерации от 01.10.2015 № 1050). В то же время, разработка и утверждение таких программ в отношении городских округов и городских поселений, по общему правилу, должна обеспечиваться органами местного самоуправления соответствующих муниципальных образований.</w:t>
      </w:r>
    </w:p>
    <w:p w:rsidR="00F93ED6" w:rsidRPr="000E33A4" w:rsidRDefault="00F93ED6" w:rsidP="000E33A4">
      <w:pPr>
        <w:pStyle w:val="S"/>
        <w:spacing w:line="276" w:lineRule="auto"/>
        <w:ind w:firstLine="567"/>
        <w:rPr>
          <w:rFonts w:ascii="Times New Roman" w:hAnsi="Times New Roman"/>
          <w:sz w:val="28"/>
          <w:szCs w:val="28"/>
        </w:rPr>
      </w:pPr>
      <w:proofErr w:type="gramStart"/>
      <w:r w:rsidRPr="000E33A4">
        <w:rPr>
          <w:rFonts w:ascii="Times New Roman" w:hAnsi="Times New Roman"/>
          <w:sz w:val="28"/>
          <w:szCs w:val="28"/>
        </w:rPr>
        <w:t xml:space="preserve">Программа комплексного развития транспортной инфраструктуры городского округа, поселения - документ, устанавливающий перечень </w:t>
      </w:r>
      <w:r w:rsidRPr="000E33A4">
        <w:rPr>
          <w:rFonts w:ascii="Times New Roman" w:hAnsi="Times New Roman"/>
          <w:sz w:val="28"/>
          <w:szCs w:val="28"/>
        </w:rPr>
        <w:lastRenderedPageBreak/>
        <w:t>мероприятий (инвестиционных проектов) по проектированию, строительству, реконструкции объектов транспортной инфраструктуры поселения, городского округа, которые предусмотрены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поселения, городского округа, инвестиционными программами субъектов естественных монополий, договорами</w:t>
      </w:r>
      <w:proofErr w:type="gramEnd"/>
      <w:r w:rsidRPr="000E33A4">
        <w:rPr>
          <w:rFonts w:ascii="Times New Roman" w:hAnsi="Times New Roman"/>
          <w:sz w:val="28"/>
          <w:szCs w:val="28"/>
        </w:rPr>
        <w:t xml:space="preserve">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транспортной инфраструктуры.</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Положения Градостроительного кодекса Российской Федерации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программе, предусматривающей мероприятия по созданию объектов местного значения в сфере транспортной инфраструктуры.</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xml:space="preserve">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 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городских округов и поселений подлежат утверждению в шестимесячный срок </w:t>
      </w:r>
      <w:proofErr w:type="gramStart"/>
      <w:r w:rsidRPr="000E33A4">
        <w:rPr>
          <w:rFonts w:ascii="Times New Roman" w:hAnsi="Times New Roman"/>
          <w:sz w:val="28"/>
          <w:szCs w:val="28"/>
        </w:rPr>
        <w:t>с даты утверждения</w:t>
      </w:r>
      <w:proofErr w:type="gramEnd"/>
      <w:r w:rsidRPr="000E33A4">
        <w:rPr>
          <w:rFonts w:ascii="Times New Roman" w:hAnsi="Times New Roman"/>
          <w:sz w:val="28"/>
          <w:szCs w:val="28"/>
        </w:rPr>
        <w:t xml:space="preserve">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городского округа или поселения, в который также входит и разработка генерального плана.</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применение экономических мер, стимулирующих инвестиции в объекты транспортной инфраструктуры;</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lastRenderedPageBreak/>
        <w:t>- 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координация усилий федеральных органов исполнительной власти, органов исполнительной власти,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xml:space="preserve">Для создания эффективной конкурентоспособной транспортной системы необходимы три основные составляющие: </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конкурентоспособные высококачественные транспортные услуги;</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создание условий для превышения уровня предложения транспортных услуг над спросом.</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Развитие транспорта на территории города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Транспортная система Ильского городского поселения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Данные в Программе предложения по развитию транспортной инфраструктуры предполагается реализовывать с участием бюджетов всех уровней.</w:t>
      </w:r>
    </w:p>
    <w:p w:rsidR="00F93ED6" w:rsidRP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по развитию транспортной инфраструктуры.</w:t>
      </w:r>
    </w:p>
    <w:p w:rsidR="000E33A4" w:rsidRDefault="00F93ED6" w:rsidP="000E33A4">
      <w:pPr>
        <w:pStyle w:val="S"/>
        <w:spacing w:line="276" w:lineRule="auto"/>
        <w:ind w:firstLine="567"/>
        <w:rPr>
          <w:rFonts w:ascii="Times New Roman" w:hAnsi="Times New Roman"/>
          <w:sz w:val="28"/>
          <w:szCs w:val="28"/>
        </w:rPr>
      </w:pPr>
      <w:r w:rsidRPr="000E33A4">
        <w:rPr>
          <w:rFonts w:ascii="Times New Roman" w:hAnsi="Times New Roman"/>
          <w:sz w:val="28"/>
          <w:szCs w:val="28"/>
        </w:rPr>
        <w:t xml:space="preserve">Таким образом, ожидаемыми результатами реализации запланированных мероприятий будут являться ввод в эксплуатацию предусмотренных Программой объектов транспортной инфраструктуры в целях развития </w:t>
      </w:r>
      <w:r w:rsidRPr="000E33A4">
        <w:rPr>
          <w:rFonts w:ascii="Times New Roman" w:hAnsi="Times New Roman"/>
          <w:sz w:val="28"/>
          <w:szCs w:val="28"/>
        </w:rPr>
        <w:lastRenderedPageBreak/>
        <w:t>современной и эффективной транспортной инфраструктуры, повышения уровня безопасности движения, доступности и качества оказываемых услуг транспортного комплекса для населения.</w:t>
      </w:r>
      <w:r w:rsidR="000E33A4">
        <w:rPr>
          <w:rFonts w:ascii="Times New Roman" w:hAnsi="Times New Roman"/>
          <w:sz w:val="28"/>
          <w:szCs w:val="28"/>
        </w:rPr>
        <w:t xml:space="preserve"> </w:t>
      </w:r>
    </w:p>
    <w:p w:rsidR="000E33A4" w:rsidRDefault="000E33A4" w:rsidP="000E33A4">
      <w:pPr>
        <w:pStyle w:val="S"/>
        <w:spacing w:line="276" w:lineRule="auto"/>
        <w:ind w:firstLine="0"/>
        <w:rPr>
          <w:rFonts w:ascii="Times New Roman" w:hAnsi="Times New Roman"/>
          <w:sz w:val="28"/>
          <w:szCs w:val="28"/>
        </w:rPr>
      </w:pPr>
    </w:p>
    <w:p w:rsidR="000E33A4" w:rsidRDefault="000E33A4" w:rsidP="000E33A4">
      <w:pPr>
        <w:pStyle w:val="S"/>
        <w:spacing w:line="276" w:lineRule="auto"/>
        <w:ind w:firstLine="0"/>
        <w:rPr>
          <w:rFonts w:ascii="Times New Roman" w:hAnsi="Times New Roman"/>
          <w:sz w:val="28"/>
          <w:szCs w:val="28"/>
        </w:rPr>
      </w:pPr>
    </w:p>
    <w:p w:rsidR="000E33A4" w:rsidRDefault="000E33A4" w:rsidP="000E33A4">
      <w:pPr>
        <w:pStyle w:val="S"/>
        <w:spacing w:line="276" w:lineRule="auto"/>
        <w:ind w:firstLine="0"/>
        <w:rPr>
          <w:rFonts w:ascii="Times New Roman" w:hAnsi="Times New Roman"/>
          <w:sz w:val="28"/>
          <w:szCs w:val="28"/>
        </w:rPr>
      </w:pPr>
    </w:p>
    <w:p w:rsidR="003F4908" w:rsidRPr="000E33A4" w:rsidRDefault="000E33A4" w:rsidP="000E33A4">
      <w:pPr>
        <w:pStyle w:val="S"/>
        <w:spacing w:line="276" w:lineRule="auto"/>
        <w:ind w:firstLine="0"/>
        <w:rPr>
          <w:rFonts w:ascii="Times New Roman" w:hAnsi="Times New Roman"/>
          <w:sz w:val="28"/>
          <w:szCs w:val="28"/>
        </w:rPr>
      </w:pPr>
      <w:r w:rsidRPr="000E33A4">
        <w:rPr>
          <w:rFonts w:ascii="Times New Roman" w:hAnsi="Times New Roman"/>
          <w:sz w:val="28"/>
          <w:szCs w:val="28"/>
        </w:rPr>
        <w:t>Начальник отдела имущественно-земельных</w:t>
      </w:r>
    </w:p>
    <w:p w:rsidR="000E33A4" w:rsidRDefault="000E33A4" w:rsidP="000E33A4">
      <w:pPr>
        <w:spacing w:after="0" w:line="240" w:lineRule="auto"/>
        <w:jc w:val="both"/>
        <w:rPr>
          <w:rFonts w:ascii="Times New Roman" w:hAnsi="Times New Roman"/>
          <w:sz w:val="28"/>
          <w:szCs w:val="28"/>
        </w:rPr>
      </w:pPr>
      <w:r w:rsidRPr="000E33A4">
        <w:rPr>
          <w:rFonts w:ascii="Times New Roman" w:hAnsi="Times New Roman"/>
          <w:sz w:val="28"/>
          <w:szCs w:val="28"/>
        </w:rPr>
        <w:t>отношений и архитектуры</w:t>
      </w:r>
      <w:r w:rsidRPr="000E33A4">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Н.И. Обрусник</w:t>
      </w: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Default="00F45E7A" w:rsidP="000E33A4">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center"/>
        <w:rPr>
          <w:rFonts w:ascii="Times New Roman" w:hAnsi="Times New Roman"/>
          <w:b/>
          <w:sz w:val="28"/>
          <w:szCs w:val="28"/>
        </w:rPr>
      </w:pPr>
      <w:r w:rsidRPr="00F45E7A">
        <w:rPr>
          <w:rFonts w:ascii="Times New Roman" w:hAnsi="Times New Roman"/>
          <w:b/>
          <w:sz w:val="28"/>
          <w:szCs w:val="28"/>
        </w:rPr>
        <w:t>ЛИСТ СОГЛАСОВАНИЯ</w:t>
      </w:r>
    </w:p>
    <w:p w:rsidR="00F45E7A" w:rsidRPr="00F45E7A" w:rsidRDefault="00F45E7A" w:rsidP="00F45E7A">
      <w:pPr>
        <w:spacing w:after="0" w:line="240" w:lineRule="auto"/>
        <w:jc w:val="center"/>
        <w:rPr>
          <w:rFonts w:ascii="Times New Roman" w:hAnsi="Times New Roman"/>
          <w:b/>
          <w:sz w:val="28"/>
          <w:szCs w:val="28"/>
        </w:rPr>
      </w:pPr>
      <w:r w:rsidRPr="00F45E7A">
        <w:rPr>
          <w:rFonts w:ascii="Times New Roman" w:hAnsi="Times New Roman"/>
          <w:b/>
          <w:sz w:val="28"/>
          <w:szCs w:val="28"/>
        </w:rPr>
        <w:t xml:space="preserve">к проекту постановления администрации Ильского городского </w:t>
      </w:r>
    </w:p>
    <w:p w:rsidR="00F45E7A" w:rsidRPr="00F45E7A" w:rsidRDefault="00F45E7A" w:rsidP="00F45E7A">
      <w:pPr>
        <w:spacing w:after="0" w:line="240" w:lineRule="auto"/>
        <w:jc w:val="center"/>
        <w:rPr>
          <w:rFonts w:ascii="Times New Roman" w:hAnsi="Times New Roman"/>
          <w:b/>
          <w:sz w:val="28"/>
          <w:szCs w:val="28"/>
        </w:rPr>
      </w:pPr>
      <w:r w:rsidRPr="00F45E7A">
        <w:rPr>
          <w:rFonts w:ascii="Times New Roman" w:hAnsi="Times New Roman"/>
          <w:b/>
          <w:sz w:val="28"/>
          <w:szCs w:val="28"/>
        </w:rPr>
        <w:t xml:space="preserve">поселения Северского района </w:t>
      </w:r>
      <w:proofErr w:type="gramStart"/>
      <w:r w:rsidRPr="00F45E7A">
        <w:rPr>
          <w:rFonts w:ascii="Times New Roman" w:hAnsi="Times New Roman"/>
          <w:b/>
          <w:sz w:val="28"/>
          <w:szCs w:val="28"/>
        </w:rPr>
        <w:t>от</w:t>
      </w:r>
      <w:proofErr w:type="gramEnd"/>
      <w:r w:rsidRPr="00F45E7A">
        <w:rPr>
          <w:rFonts w:ascii="Times New Roman" w:hAnsi="Times New Roman"/>
          <w:b/>
          <w:sz w:val="28"/>
          <w:szCs w:val="28"/>
        </w:rPr>
        <w:t xml:space="preserve"> __________ № _________</w:t>
      </w:r>
    </w:p>
    <w:p w:rsidR="00CA3AA9" w:rsidRDefault="00F45E7A" w:rsidP="00CA3AA9">
      <w:pPr>
        <w:spacing w:after="0" w:line="240" w:lineRule="auto"/>
        <w:jc w:val="center"/>
        <w:rPr>
          <w:rFonts w:ascii="Times New Roman" w:hAnsi="Times New Roman"/>
          <w:b/>
          <w:sz w:val="28"/>
          <w:szCs w:val="28"/>
        </w:rPr>
      </w:pPr>
      <w:r w:rsidRPr="00F45E7A">
        <w:rPr>
          <w:rFonts w:ascii="Times New Roman" w:hAnsi="Times New Roman"/>
          <w:b/>
          <w:sz w:val="28"/>
          <w:szCs w:val="28"/>
          <w:lang w:eastAsia="ar-SA"/>
        </w:rPr>
        <w:t xml:space="preserve"> «</w:t>
      </w:r>
      <w:r w:rsidR="00CA3AA9" w:rsidRPr="00F93ED6">
        <w:rPr>
          <w:rFonts w:ascii="Times New Roman" w:eastAsia="Times New Roman" w:hAnsi="Times New Roman"/>
          <w:b/>
          <w:bCs/>
          <w:sz w:val="28"/>
          <w:szCs w:val="28"/>
          <w:lang w:eastAsia="ru-RU"/>
        </w:rPr>
        <w:t xml:space="preserve">Об утверждении </w:t>
      </w:r>
      <w:r w:rsidR="00CA3AA9" w:rsidRPr="00F93ED6">
        <w:rPr>
          <w:rFonts w:ascii="Times New Roman" w:hAnsi="Times New Roman"/>
          <w:b/>
          <w:sz w:val="28"/>
          <w:szCs w:val="28"/>
        </w:rPr>
        <w:t>п</w:t>
      </w:r>
      <w:r w:rsidR="00CA3AA9">
        <w:rPr>
          <w:rFonts w:ascii="Times New Roman" w:hAnsi="Times New Roman"/>
          <w:b/>
          <w:sz w:val="28"/>
          <w:szCs w:val="28"/>
        </w:rPr>
        <w:t>рограммы</w:t>
      </w:r>
      <w:r w:rsidR="00CA3AA9" w:rsidRPr="00F93ED6">
        <w:rPr>
          <w:rFonts w:ascii="Times New Roman" w:hAnsi="Times New Roman"/>
          <w:b/>
          <w:sz w:val="28"/>
          <w:szCs w:val="28"/>
        </w:rPr>
        <w:t xml:space="preserve"> комплексного развития </w:t>
      </w:r>
    </w:p>
    <w:p w:rsidR="00CA3AA9" w:rsidRDefault="00CA3AA9" w:rsidP="00CA3AA9">
      <w:pPr>
        <w:spacing w:after="0" w:line="240" w:lineRule="auto"/>
        <w:jc w:val="center"/>
        <w:rPr>
          <w:rFonts w:ascii="Times New Roman" w:hAnsi="Times New Roman"/>
          <w:b/>
          <w:sz w:val="28"/>
          <w:szCs w:val="28"/>
        </w:rPr>
      </w:pPr>
      <w:r w:rsidRPr="00F93ED6">
        <w:rPr>
          <w:rFonts w:ascii="Times New Roman" w:hAnsi="Times New Roman"/>
          <w:b/>
          <w:sz w:val="28"/>
          <w:szCs w:val="28"/>
        </w:rPr>
        <w:t xml:space="preserve">транспортной инфраструктуры Ильского </w:t>
      </w:r>
      <w:proofErr w:type="gramStart"/>
      <w:r w:rsidRPr="00F93ED6">
        <w:rPr>
          <w:rFonts w:ascii="Times New Roman" w:hAnsi="Times New Roman"/>
          <w:b/>
          <w:sz w:val="28"/>
          <w:szCs w:val="28"/>
        </w:rPr>
        <w:t>городского</w:t>
      </w:r>
      <w:proofErr w:type="gramEnd"/>
    </w:p>
    <w:p w:rsidR="00CA3AA9" w:rsidRPr="00F93ED6" w:rsidRDefault="00CA3AA9" w:rsidP="00CA3AA9">
      <w:pPr>
        <w:spacing w:after="0" w:line="240" w:lineRule="auto"/>
        <w:jc w:val="center"/>
        <w:rPr>
          <w:rFonts w:ascii="Times New Roman" w:hAnsi="Times New Roman"/>
          <w:b/>
          <w:sz w:val="28"/>
          <w:szCs w:val="28"/>
        </w:rPr>
      </w:pPr>
      <w:r w:rsidRPr="00F93ED6">
        <w:rPr>
          <w:rFonts w:ascii="Times New Roman" w:hAnsi="Times New Roman"/>
          <w:b/>
          <w:sz w:val="28"/>
          <w:szCs w:val="28"/>
        </w:rPr>
        <w:t xml:space="preserve"> поселения на период 2017 -2020 годы </w:t>
      </w:r>
    </w:p>
    <w:p w:rsidR="00F45E7A" w:rsidRPr="00CA3AA9" w:rsidRDefault="00CA3AA9" w:rsidP="00CA3AA9">
      <w:pPr>
        <w:spacing w:after="0" w:line="240" w:lineRule="auto"/>
        <w:jc w:val="center"/>
        <w:rPr>
          <w:rFonts w:ascii="Times New Roman" w:hAnsi="Times New Roman"/>
          <w:b/>
          <w:sz w:val="28"/>
          <w:szCs w:val="28"/>
        </w:rPr>
      </w:pPr>
      <w:r w:rsidRPr="00F93ED6">
        <w:rPr>
          <w:rFonts w:ascii="Times New Roman" w:hAnsi="Times New Roman"/>
          <w:b/>
          <w:sz w:val="28"/>
          <w:szCs w:val="28"/>
        </w:rPr>
        <w:t>(с перспективой на 2021 – 2035 гг.)</w:t>
      </w:r>
      <w:r w:rsidR="00F45E7A" w:rsidRPr="00F45E7A">
        <w:rPr>
          <w:rFonts w:ascii="Times New Roman" w:hAnsi="Times New Roman"/>
          <w:b/>
          <w:bCs/>
          <w:sz w:val="28"/>
          <w:szCs w:val="28"/>
          <w:lang w:eastAsia="ar-SA"/>
        </w:rPr>
        <w:t>»</w:t>
      </w:r>
    </w:p>
    <w:p w:rsidR="00F45E7A" w:rsidRPr="00F45E7A" w:rsidRDefault="00F45E7A" w:rsidP="00F45E7A">
      <w:pPr>
        <w:suppressAutoHyphens/>
        <w:spacing w:after="0" w:line="240" w:lineRule="auto"/>
        <w:jc w:val="both"/>
        <w:rPr>
          <w:rFonts w:ascii="Times New Roman" w:hAnsi="Times New Roman"/>
          <w:sz w:val="28"/>
          <w:szCs w:val="28"/>
          <w:lang w:eastAsia="ar-SA"/>
        </w:rPr>
      </w:pPr>
    </w:p>
    <w:p w:rsidR="00F45E7A" w:rsidRPr="00F45E7A" w:rsidRDefault="00F45E7A" w:rsidP="00F45E7A">
      <w:pPr>
        <w:suppressAutoHyphens/>
        <w:spacing w:after="0" w:line="240" w:lineRule="auto"/>
        <w:jc w:val="both"/>
        <w:rPr>
          <w:rFonts w:ascii="Times New Roman" w:hAnsi="Times New Roman"/>
          <w:sz w:val="28"/>
          <w:szCs w:val="28"/>
          <w:lang w:eastAsia="ar-SA"/>
        </w:rPr>
      </w:pPr>
    </w:p>
    <w:p w:rsidR="00F45E7A" w:rsidRPr="00F45E7A" w:rsidRDefault="00F45E7A" w:rsidP="00F45E7A">
      <w:pPr>
        <w:suppressAutoHyphens/>
        <w:spacing w:after="0" w:line="240" w:lineRule="auto"/>
        <w:jc w:val="both"/>
        <w:rPr>
          <w:rFonts w:ascii="Times New Roman" w:hAnsi="Times New Roman"/>
          <w:sz w:val="28"/>
          <w:szCs w:val="28"/>
          <w:lang w:eastAsia="ar-SA"/>
        </w:rPr>
      </w:pPr>
    </w:p>
    <w:p w:rsidR="00F45E7A" w:rsidRPr="00F45E7A" w:rsidRDefault="00F45E7A" w:rsidP="00F45E7A">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 xml:space="preserve">Проект подготовлен и внесен: </w:t>
      </w:r>
    </w:p>
    <w:p w:rsidR="00F8662D" w:rsidRPr="00F45E7A" w:rsidRDefault="00F8662D" w:rsidP="00F8662D">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Начальник отдела имущественно-</w:t>
      </w:r>
    </w:p>
    <w:p w:rsidR="00F8662D" w:rsidRPr="00F45E7A" w:rsidRDefault="00F8662D" w:rsidP="00F8662D">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земельных отношений и архитектуры</w:t>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t>Н.И. Обрусник</w:t>
      </w:r>
    </w:p>
    <w:p w:rsidR="00F8662D" w:rsidRPr="00F45E7A" w:rsidRDefault="00F8662D" w:rsidP="00F8662D">
      <w:pPr>
        <w:suppressAutoHyphens/>
        <w:spacing w:after="0" w:line="240" w:lineRule="auto"/>
        <w:jc w:val="both"/>
        <w:rPr>
          <w:rFonts w:ascii="Times New Roman" w:hAnsi="Times New Roman"/>
          <w:sz w:val="28"/>
          <w:szCs w:val="28"/>
          <w:lang w:eastAsia="ar-SA"/>
        </w:rPr>
      </w:pPr>
    </w:p>
    <w:p w:rsidR="00F45E7A" w:rsidRDefault="00F45E7A" w:rsidP="00F45E7A">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Проект согласован:</w:t>
      </w:r>
    </w:p>
    <w:p w:rsidR="00F8662D" w:rsidRPr="00F45E7A" w:rsidRDefault="00F8662D" w:rsidP="00F8662D">
      <w:pPr>
        <w:suppressAutoHyphens/>
        <w:spacing w:after="0" w:line="240" w:lineRule="auto"/>
        <w:jc w:val="both"/>
        <w:rPr>
          <w:rFonts w:ascii="Times New Roman" w:hAnsi="Times New Roman"/>
          <w:sz w:val="28"/>
          <w:szCs w:val="28"/>
          <w:lang w:eastAsia="ar-SA"/>
        </w:rPr>
      </w:pPr>
      <w:r>
        <w:rPr>
          <w:rFonts w:ascii="Times New Roman" w:hAnsi="Times New Roman"/>
          <w:sz w:val="28"/>
          <w:szCs w:val="28"/>
          <w:lang w:eastAsia="ar-SA"/>
        </w:rPr>
        <w:t>Заместитель начальника отдела</w:t>
      </w:r>
      <w:r w:rsidRPr="00F8662D">
        <w:rPr>
          <w:rFonts w:ascii="Times New Roman" w:hAnsi="Times New Roman"/>
          <w:sz w:val="28"/>
          <w:szCs w:val="28"/>
          <w:lang w:eastAsia="ar-SA"/>
        </w:rPr>
        <w:t xml:space="preserve"> </w:t>
      </w:r>
      <w:r w:rsidRPr="00F45E7A">
        <w:rPr>
          <w:rFonts w:ascii="Times New Roman" w:hAnsi="Times New Roman"/>
          <w:sz w:val="28"/>
          <w:szCs w:val="28"/>
          <w:lang w:eastAsia="ar-SA"/>
        </w:rPr>
        <w:t>имущественно-</w:t>
      </w:r>
    </w:p>
    <w:p w:rsidR="00F8662D" w:rsidRDefault="00F8662D" w:rsidP="00F8662D">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земельных отношений и архитектуры</w:t>
      </w:r>
      <w:r>
        <w:rPr>
          <w:rFonts w:ascii="Times New Roman" w:hAnsi="Times New Roman"/>
          <w:sz w:val="28"/>
          <w:szCs w:val="28"/>
          <w:lang w:eastAsia="ar-SA"/>
        </w:rPr>
        <w:tab/>
      </w:r>
      <w:r>
        <w:rPr>
          <w:rFonts w:ascii="Times New Roman" w:hAnsi="Times New Roman"/>
          <w:sz w:val="28"/>
          <w:szCs w:val="28"/>
          <w:lang w:eastAsia="ar-SA"/>
        </w:rPr>
        <w:tab/>
      </w:r>
      <w:r>
        <w:rPr>
          <w:rFonts w:ascii="Times New Roman" w:hAnsi="Times New Roman"/>
          <w:sz w:val="28"/>
          <w:szCs w:val="28"/>
          <w:lang w:eastAsia="ar-SA"/>
        </w:rPr>
        <w:tab/>
      </w:r>
      <w:r>
        <w:rPr>
          <w:rFonts w:ascii="Times New Roman" w:hAnsi="Times New Roman"/>
          <w:sz w:val="28"/>
          <w:szCs w:val="28"/>
          <w:lang w:eastAsia="ar-SA"/>
        </w:rPr>
        <w:tab/>
        <w:t xml:space="preserve">М.П. </w:t>
      </w:r>
      <w:proofErr w:type="spellStart"/>
      <w:r>
        <w:rPr>
          <w:rFonts w:ascii="Times New Roman" w:hAnsi="Times New Roman"/>
          <w:sz w:val="28"/>
          <w:szCs w:val="28"/>
          <w:lang w:eastAsia="ar-SA"/>
        </w:rPr>
        <w:t>Матюха</w:t>
      </w:r>
      <w:proofErr w:type="spellEnd"/>
    </w:p>
    <w:p w:rsidR="00F8662D" w:rsidRDefault="00F8662D" w:rsidP="00F8662D">
      <w:pPr>
        <w:suppressAutoHyphens/>
        <w:spacing w:after="0" w:line="240" w:lineRule="auto"/>
        <w:jc w:val="both"/>
        <w:rPr>
          <w:rFonts w:ascii="Times New Roman" w:hAnsi="Times New Roman"/>
          <w:sz w:val="28"/>
          <w:szCs w:val="28"/>
          <w:lang w:eastAsia="ar-SA"/>
        </w:rPr>
      </w:pPr>
    </w:p>
    <w:p w:rsidR="00F8662D" w:rsidRPr="00F8662D" w:rsidRDefault="00F8662D" w:rsidP="00F8662D">
      <w:pPr>
        <w:spacing w:after="0" w:line="240" w:lineRule="auto"/>
        <w:jc w:val="both"/>
        <w:rPr>
          <w:rFonts w:ascii="Times New Roman" w:hAnsi="Times New Roman"/>
          <w:sz w:val="28"/>
          <w:szCs w:val="28"/>
          <w:lang w:eastAsia="ru-RU"/>
        </w:rPr>
      </w:pPr>
      <w:r w:rsidRPr="00F8662D">
        <w:rPr>
          <w:rFonts w:ascii="Times New Roman" w:hAnsi="Times New Roman"/>
          <w:sz w:val="28"/>
          <w:szCs w:val="28"/>
          <w:lang w:eastAsia="ru-RU"/>
        </w:rPr>
        <w:t>Заместитель начальник отдела финансов,</w:t>
      </w:r>
    </w:p>
    <w:p w:rsidR="00F8662D" w:rsidRPr="00F8662D" w:rsidRDefault="00F8662D" w:rsidP="00F8662D">
      <w:pPr>
        <w:spacing w:after="0" w:line="240" w:lineRule="auto"/>
        <w:jc w:val="both"/>
        <w:rPr>
          <w:rFonts w:ascii="Times New Roman" w:hAnsi="Times New Roman"/>
          <w:sz w:val="28"/>
          <w:szCs w:val="28"/>
          <w:lang w:eastAsia="ru-RU"/>
        </w:rPr>
      </w:pPr>
      <w:r w:rsidRPr="00F8662D">
        <w:rPr>
          <w:rFonts w:ascii="Times New Roman" w:hAnsi="Times New Roman"/>
          <w:sz w:val="28"/>
          <w:szCs w:val="28"/>
          <w:lang w:eastAsia="ru-RU"/>
        </w:rPr>
        <w:t>бюджета и экономики</w:t>
      </w:r>
      <w:r w:rsidRPr="00F8662D">
        <w:rPr>
          <w:rFonts w:ascii="Times New Roman" w:hAnsi="Times New Roman"/>
          <w:sz w:val="28"/>
          <w:szCs w:val="28"/>
          <w:lang w:eastAsia="ru-RU"/>
        </w:rPr>
        <w:tab/>
      </w:r>
      <w:r w:rsidRPr="00F8662D">
        <w:rPr>
          <w:rFonts w:ascii="Times New Roman" w:hAnsi="Times New Roman"/>
          <w:sz w:val="28"/>
          <w:szCs w:val="28"/>
          <w:lang w:eastAsia="ru-RU"/>
        </w:rPr>
        <w:tab/>
      </w:r>
      <w:r w:rsidRPr="00F8662D">
        <w:rPr>
          <w:rFonts w:ascii="Times New Roman" w:hAnsi="Times New Roman"/>
          <w:sz w:val="28"/>
          <w:szCs w:val="28"/>
          <w:lang w:eastAsia="ru-RU"/>
        </w:rPr>
        <w:tab/>
      </w:r>
      <w:r w:rsidRPr="00F8662D">
        <w:rPr>
          <w:rFonts w:ascii="Times New Roman" w:hAnsi="Times New Roman"/>
          <w:sz w:val="28"/>
          <w:szCs w:val="28"/>
          <w:lang w:eastAsia="ru-RU"/>
        </w:rPr>
        <w:tab/>
      </w:r>
      <w:r w:rsidRPr="00F8662D">
        <w:rPr>
          <w:rFonts w:ascii="Times New Roman" w:hAnsi="Times New Roman"/>
          <w:sz w:val="28"/>
          <w:szCs w:val="28"/>
          <w:lang w:eastAsia="ru-RU"/>
        </w:rPr>
        <w:tab/>
      </w:r>
      <w:r w:rsidRPr="00F8662D">
        <w:rPr>
          <w:rFonts w:ascii="Times New Roman" w:hAnsi="Times New Roman"/>
          <w:sz w:val="28"/>
          <w:szCs w:val="28"/>
          <w:lang w:eastAsia="ru-RU"/>
        </w:rPr>
        <w:tab/>
      </w:r>
      <w:r w:rsidRPr="00F8662D">
        <w:rPr>
          <w:rFonts w:ascii="Times New Roman" w:hAnsi="Times New Roman"/>
          <w:sz w:val="28"/>
          <w:szCs w:val="28"/>
          <w:lang w:eastAsia="ru-RU"/>
        </w:rPr>
        <w:tab/>
        <w:t>Л.П. Бабенко</w:t>
      </w:r>
    </w:p>
    <w:p w:rsidR="00F8662D" w:rsidRDefault="00F8662D" w:rsidP="00F8662D">
      <w:pPr>
        <w:suppressAutoHyphens/>
        <w:spacing w:after="0" w:line="240" w:lineRule="auto"/>
        <w:jc w:val="both"/>
        <w:rPr>
          <w:rFonts w:ascii="Times New Roman" w:hAnsi="Times New Roman"/>
          <w:sz w:val="28"/>
          <w:szCs w:val="28"/>
          <w:lang w:eastAsia="ar-SA"/>
        </w:rPr>
      </w:pPr>
    </w:p>
    <w:p w:rsidR="00F45E7A" w:rsidRPr="00F45E7A" w:rsidRDefault="00F45E7A" w:rsidP="00F45E7A">
      <w:pPr>
        <w:shd w:val="clear" w:color="auto" w:fill="FFFFFF" w:themeFill="background1"/>
        <w:suppressAutoHyphens/>
        <w:spacing w:after="0" w:line="240" w:lineRule="auto"/>
        <w:jc w:val="both"/>
        <w:rPr>
          <w:rFonts w:ascii="Times New Roman" w:hAnsi="Times New Roman"/>
          <w:sz w:val="28"/>
          <w:szCs w:val="28"/>
        </w:rPr>
      </w:pPr>
      <w:r w:rsidRPr="00F45E7A">
        <w:rPr>
          <w:rFonts w:ascii="Times New Roman" w:hAnsi="Times New Roman"/>
          <w:sz w:val="28"/>
          <w:szCs w:val="28"/>
        </w:rPr>
        <w:t>Начальник юридического отдела</w:t>
      </w:r>
      <w:r w:rsidRPr="00F45E7A">
        <w:rPr>
          <w:rFonts w:ascii="Times New Roman" w:hAnsi="Times New Roman"/>
          <w:sz w:val="28"/>
          <w:szCs w:val="28"/>
        </w:rPr>
        <w:tab/>
      </w:r>
      <w:r w:rsidRPr="00F45E7A">
        <w:rPr>
          <w:rFonts w:ascii="Times New Roman" w:hAnsi="Times New Roman"/>
          <w:sz w:val="28"/>
          <w:szCs w:val="28"/>
        </w:rPr>
        <w:tab/>
      </w:r>
      <w:r w:rsidRPr="00F45E7A">
        <w:rPr>
          <w:rFonts w:ascii="Times New Roman" w:hAnsi="Times New Roman"/>
          <w:sz w:val="28"/>
          <w:szCs w:val="28"/>
        </w:rPr>
        <w:tab/>
      </w:r>
      <w:r w:rsidRPr="00F45E7A">
        <w:rPr>
          <w:rFonts w:ascii="Times New Roman" w:hAnsi="Times New Roman"/>
          <w:sz w:val="28"/>
          <w:szCs w:val="28"/>
        </w:rPr>
        <w:tab/>
      </w:r>
      <w:r w:rsidRPr="00F45E7A">
        <w:rPr>
          <w:rFonts w:ascii="Times New Roman" w:hAnsi="Times New Roman"/>
          <w:sz w:val="28"/>
          <w:szCs w:val="28"/>
        </w:rPr>
        <w:tab/>
        <w:t xml:space="preserve">Р.М. </w:t>
      </w:r>
      <w:proofErr w:type="spellStart"/>
      <w:r w:rsidRPr="00F45E7A">
        <w:rPr>
          <w:rFonts w:ascii="Times New Roman" w:hAnsi="Times New Roman"/>
          <w:sz w:val="28"/>
          <w:szCs w:val="28"/>
        </w:rPr>
        <w:t>Лечиев</w:t>
      </w:r>
      <w:proofErr w:type="spellEnd"/>
    </w:p>
    <w:p w:rsidR="00F45E7A" w:rsidRPr="00F45E7A" w:rsidRDefault="00F45E7A" w:rsidP="00F45E7A">
      <w:pPr>
        <w:shd w:val="clear" w:color="auto" w:fill="FFFFFF" w:themeFill="background1"/>
        <w:suppressAutoHyphens/>
        <w:spacing w:after="0" w:line="240" w:lineRule="auto"/>
        <w:jc w:val="both"/>
        <w:rPr>
          <w:rFonts w:ascii="Times New Roman" w:hAnsi="Times New Roman"/>
          <w:sz w:val="28"/>
          <w:szCs w:val="28"/>
          <w:lang w:eastAsia="ar-SA"/>
        </w:rPr>
      </w:pPr>
    </w:p>
    <w:p w:rsidR="00F45E7A" w:rsidRPr="00F45E7A" w:rsidRDefault="00F45E7A" w:rsidP="00F45E7A">
      <w:pPr>
        <w:shd w:val="clear" w:color="auto" w:fill="FFFFFF" w:themeFill="background1"/>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 xml:space="preserve">Начальник общего </w:t>
      </w:r>
    </w:p>
    <w:p w:rsidR="00F45E7A" w:rsidRPr="00F45E7A" w:rsidRDefault="00F45E7A" w:rsidP="00F45E7A">
      <w:pPr>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отдела администрации</w:t>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00F8662D">
        <w:rPr>
          <w:rFonts w:ascii="Times New Roman" w:hAnsi="Times New Roman"/>
          <w:sz w:val="28"/>
          <w:szCs w:val="28"/>
          <w:lang w:eastAsia="ar-SA"/>
        </w:rPr>
        <w:tab/>
      </w:r>
      <w:r w:rsidRPr="00F45E7A">
        <w:rPr>
          <w:rFonts w:ascii="Times New Roman" w:hAnsi="Times New Roman"/>
          <w:sz w:val="28"/>
          <w:szCs w:val="28"/>
          <w:lang w:eastAsia="ar-SA"/>
        </w:rPr>
        <w:t>С.В. Рыбушкина</w:t>
      </w: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both"/>
        <w:rPr>
          <w:rFonts w:ascii="Times New Roman" w:hAnsi="Times New Roman"/>
          <w:sz w:val="28"/>
          <w:szCs w:val="28"/>
          <w:lang w:eastAsia="ar-SA"/>
        </w:rPr>
      </w:pPr>
    </w:p>
    <w:p w:rsidR="00F45E7A" w:rsidRPr="00F45E7A" w:rsidRDefault="00F45E7A" w:rsidP="00F45E7A">
      <w:pPr>
        <w:spacing w:after="0" w:line="240" w:lineRule="auto"/>
        <w:jc w:val="center"/>
        <w:rPr>
          <w:rFonts w:ascii="Times New Roman" w:hAnsi="Times New Roman"/>
          <w:sz w:val="28"/>
          <w:szCs w:val="28"/>
          <w:lang w:eastAsia="ar-SA"/>
        </w:rPr>
      </w:pPr>
    </w:p>
    <w:p w:rsidR="00F45E7A" w:rsidRPr="00F45E7A" w:rsidRDefault="00F45E7A" w:rsidP="00F45E7A">
      <w:pPr>
        <w:spacing w:after="0" w:line="240" w:lineRule="auto"/>
        <w:jc w:val="center"/>
        <w:rPr>
          <w:rFonts w:ascii="Times New Roman" w:hAnsi="Times New Roman"/>
          <w:sz w:val="28"/>
          <w:szCs w:val="28"/>
        </w:rPr>
      </w:pPr>
      <w:r w:rsidRPr="00F45E7A">
        <w:rPr>
          <w:rFonts w:ascii="Times New Roman" w:hAnsi="Times New Roman"/>
          <w:sz w:val="28"/>
          <w:szCs w:val="28"/>
        </w:rPr>
        <w:t>ЗАВКА НА РАССЫЛКУ</w:t>
      </w:r>
    </w:p>
    <w:p w:rsidR="00F45E7A" w:rsidRPr="00F45E7A" w:rsidRDefault="00F45E7A" w:rsidP="00F45E7A">
      <w:pPr>
        <w:spacing w:after="0" w:line="240" w:lineRule="auto"/>
        <w:jc w:val="center"/>
        <w:rPr>
          <w:rFonts w:ascii="Times New Roman" w:hAnsi="Times New Roman"/>
          <w:sz w:val="28"/>
          <w:szCs w:val="28"/>
        </w:rPr>
      </w:pPr>
      <w:r w:rsidRPr="00F45E7A">
        <w:rPr>
          <w:rFonts w:ascii="Times New Roman" w:hAnsi="Times New Roman"/>
          <w:sz w:val="28"/>
          <w:szCs w:val="28"/>
        </w:rPr>
        <w:t xml:space="preserve">к постановлению администрации Ильского городского поселения </w:t>
      </w:r>
    </w:p>
    <w:p w:rsidR="00CA3AA9" w:rsidRPr="00CA3AA9" w:rsidRDefault="00CA3AA9" w:rsidP="00CA3AA9">
      <w:pPr>
        <w:spacing w:after="0" w:line="240" w:lineRule="auto"/>
        <w:jc w:val="center"/>
        <w:rPr>
          <w:rFonts w:ascii="Times New Roman" w:hAnsi="Times New Roman"/>
          <w:sz w:val="28"/>
          <w:szCs w:val="28"/>
        </w:rPr>
      </w:pPr>
      <w:r w:rsidRPr="00CA3AA9">
        <w:rPr>
          <w:rFonts w:ascii="Times New Roman" w:hAnsi="Times New Roman"/>
          <w:sz w:val="28"/>
          <w:szCs w:val="28"/>
          <w:lang w:eastAsia="ar-SA"/>
        </w:rPr>
        <w:t>«</w:t>
      </w:r>
      <w:r w:rsidRPr="00CA3AA9">
        <w:rPr>
          <w:rFonts w:ascii="Times New Roman" w:eastAsia="Times New Roman" w:hAnsi="Times New Roman"/>
          <w:bCs/>
          <w:sz w:val="28"/>
          <w:szCs w:val="28"/>
          <w:lang w:eastAsia="ru-RU"/>
        </w:rPr>
        <w:t xml:space="preserve">Об утверждении </w:t>
      </w:r>
      <w:r w:rsidRPr="00CA3AA9">
        <w:rPr>
          <w:rFonts w:ascii="Times New Roman" w:hAnsi="Times New Roman"/>
          <w:sz w:val="28"/>
          <w:szCs w:val="28"/>
        </w:rPr>
        <w:t xml:space="preserve">программы комплексного развития </w:t>
      </w:r>
    </w:p>
    <w:p w:rsidR="00CA3AA9" w:rsidRPr="00CA3AA9" w:rsidRDefault="00CA3AA9" w:rsidP="00CA3AA9">
      <w:pPr>
        <w:spacing w:after="0" w:line="240" w:lineRule="auto"/>
        <w:jc w:val="center"/>
        <w:rPr>
          <w:rFonts w:ascii="Times New Roman" w:hAnsi="Times New Roman"/>
          <w:sz w:val="28"/>
          <w:szCs w:val="28"/>
        </w:rPr>
      </w:pPr>
      <w:r w:rsidRPr="00CA3AA9">
        <w:rPr>
          <w:rFonts w:ascii="Times New Roman" w:hAnsi="Times New Roman"/>
          <w:sz w:val="28"/>
          <w:szCs w:val="28"/>
        </w:rPr>
        <w:t xml:space="preserve">транспортной инфраструктуры Ильского </w:t>
      </w:r>
      <w:proofErr w:type="gramStart"/>
      <w:r w:rsidRPr="00CA3AA9">
        <w:rPr>
          <w:rFonts w:ascii="Times New Roman" w:hAnsi="Times New Roman"/>
          <w:sz w:val="28"/>
          <w:szCs w:val="28"/>
        </w:rPr>
        <w:t>городского</w:t>
      </w:r>
      <w:proofErr w:type="gramEnd"/>
    </w:p>
    <w:p w:rsidR="00CA3AA9" w:rsidRPr="00CA3AA9" w:rsidRDefault="00CA3AA9" w:rsidP="00CA3AA9">
      <w:pPr>
        <w:spacing w:after="0" w:line="240" w:lineRule="auto"/>
        <w:jc w:val="center"/>
        <w:rPr>
          <w:rFonts w:ascii="Times New Roman" w:hAnsi="Times New Roman"/>
          <w:sz w:val="28"/>
          <w:szCs w:val="28"/>
        </w:rPr>
      </w:pPr>
      <w:r w:rsidRPr="00CA3AA9">
        <w:rPr>
          <w:rFonts w:ascii="Times New Roman" w:hAnsi="Times New Roman"/>
          <w:sz w:val="28"/>
          <w:szCs w:val="28"/>
        </w:rPr>
        <w:t xml:space="preserve"> поселения на период 2017 -2020 годы </w:t>
      </w:r>
    </w:p>
    <w:p w:rsidR="00CA3AA9" w:rsidRPr="00CA3AA9" w:rsidRDefault="00CA3AA9" w:rsidP="00CA3AA9">
      <w:pPr>
        <w:spacing w:after="0" w:line="240" w:lineRule="auto"/>
        <w:jc w:val="center"/>
        <w:rPr>
          <w:rFonts w:ascii="Times New Roman" w:hAnsi="Times New Roman"/>
          <w:sz w:val="28"/>
          <w:szCs w:val="28"/>
        </w:rPr>
      </w:pPr>
      <w:r w:rsidRPr="00CA3AA9">
        <w:rPr>
          <w:rFonts w:ascii="Times New Roman" w:hAnsi="Times New Roman"/>
          <w:sz w:val="28"/>
          <w:szCs w:val="28"/>
        </w:rPr>
        <w:t>(с перспективой на 2021 – 2035 гг.)</w:t>
      </w:r>
      <w:r w:rsidRPr="00CA3AA9">
        <w:rPr>
          <w:rFonts w:ascii="Times New Roman" w:hAnsi="Times New Roman"/>
          <w:bCs/>
          <w:sz w:val="28"/>
          <w:szCs w:val="28"/>
          <w:lang w:eastAsia="ar-SA"/>
        </w:rPr>
        <w:t>»</w:t>
      </w:r>
    </w:p>
    <w:p w:rsidR="00F45E7A" w:rsidRPr="00F45E7A" w:rsidRDefault="00F45E7A" w:rsidP="00F45E7A">
      <w:pPr>
        <w:spacing w:after="0" w:line="240" w:lineRule="auto"/>
        <w:jc w:val="center"/>
        <w:rPr>
          <w:rFonts w:ascii="Times New Roman" w:hAnsi="Times New Roman"/>
          <w:sz w:val="28"/>
          <w:szCs w:val="28"/>
        </w:rPr>
      </w:pPr>
    </w:p>
    <w:p w:rsidR="00F45E7A" w:rsidRPr="00F45E7A" w:rsidRDefault="00F45E7A" w:rsidP="00F45E7A">
      <w:pPr>
        <w:spacing w:after="0" w:line="240" w:lineRule="auto"/>
        <w:jc w:val="center"/>
        <w:rPr>
          <w:rFonts w:ascii="Times New Roman" w:hAnsi="Times New Roman"/>
          <w:sz w:val="28"/>
          <w:szCs w:val="28"/>
        </w:rPr>
      </w:pPr>
    </w:p>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3063"/>
      </w:tblGrid>
      <w:tr w:rsidR="00F45E7A" w:rsidRPr="00F45E7A" w:rsidTr="001915A1">
        <w:tc>
          <w:tcPr>
            <w:tcW w:w="6768" w:type="dxa"/>
            <w:shd w:val="clear" w:color="auto" w:fill="auto"/>
          </w:tcPr>
          <w:p w:rsidR="00F45E7A" w:rsidRPr="00F45E7A" w:rsidRDefault="00F45E7A" w:rsidP="00F45E7A">
            <w:pPr>
              <w:spacing w:after="0" w:line="240" w:lineRule="auto"/>
              <w:jc w:val="both"/>
              <w:rPr>
                <w:rFonts w:ascii="Times New Roman" w:hAnsi="Times New Roman"/>
                <w:sz w:val="28"/>
                <w:szCs w:val="28"/>
              </w:rPr>
            </w:pPr>
            <w:r w:rsidRPr="00F45E7A">
              <w:rPr>
                <w:rFonts w:ascii="Times New Roman" w:hAnsi="Times New Roman"/>
                <w:sz w:val="28"/>
                <w:szCs w:val="28"/>
              </w:rPr>
              <w:t xml:space="preserve">Отдел имущественно-земельных </w:t>
            </w:r>
          </w:p>
          <w:p w:rsidR="00F45E7A" w:rsidRPr="00F45E7A" w:rsidRDefault="00F45E7A" w:rsidP="00F45E7A">
            <w:pPr>
              <w:spacing w:after="0" w:line="240" w:lineRule="auto"/>
              <w:jc w:val="both"/>
              <w:rPr>
                <w:rFonts w:ascii="Times New Roman" w:hAnsi="Times New Roman"/>
                <w:sz w:val="28"/>
                <w:szCs w:val="28"/>
              </w:rPr>
            </w:pPr>
            <w:r w:rsidRPr="00F45E7A">
              <w:rPr>
                <w:rFonts w:ascii="Times New Roman" w:hAnsi="Times New Roman"/>
                <w:sz w:val="28"/>
                <w:szCs w:val="28"/>
              </w:rPr>
              <w:t>отношений и архитектуры</w:t>
            </w:r>
          </w:p>
        </w:tc>
        <w:tc>
          <w:tcPr>
            <w:tcW w:w="3063" w:type="dxa"/>
            <w:shd w:val="clear" w:color="auto" w:fill="auto"/>
          </w:tcPr>
          <w:p w:rsidR="00F45E7A" w:rsidRPr="00F45E7A" w:rsidRDefault="00F45E7A" w:rsidP="00F45E7A">
            <w:pPr>
              <w:spacing w:after="0" w:line="240" w:lineRule="auto"/>
              <w:jc w:val="center"/>
              <w:rPr>
                <w:rFonts w:ascii="Times New Roman" w:hAnsi="Times New Roman"/>
                <w:sz w:val="28"/>
                <w:szCs w:val="28"/>
              </w:rPr>
            </w:pPr>
            <w:r w:rsidRPr="00F45E7A">
              <w:rPr>
                <w:rFonts w:ascii="Times New Roman" w:hAnsi="Times New Roman"/>
                <w:sz w:val="28"/>
                <w:szCs w:val="28"/>
              </w:rPr>
              <w:t>1 экз.</w:t>
            </w:r>
          </w:p>
        </w:tc>
      </w:tr>
    </w:tbl>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p w:rsidR="00F8662D" w:rsidRPr="00F45E7A" w:rsidRDefault="00F8662D" w:rsidP="00F8662D">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Начальник отдела имущественно-</w:t>
      </w:r>
    </w:p>
    <w:p w:rsidR="00F8662D" w:rsidRPr="00F45E7A" w:rsidRDefault="00F8662D" w:rsidP="00F8662D">
      <w:pPr>
        <w:suppressAutoHyphens/>
        <w:spacing w:after="0" w:line="240" w:lineRule="auto"/>
        <w:jc w:val="both"/>
        <w:rPr>
          <w:rFonts w:ascii="Times New Roman" w:hAnsi="Times New Roman"/>
          <w:sz w:val="28"/>
          <w:szCs w:val="28"/>
          <w:lang w:eastAsia="ar-SA"/>
        </w:rPr>
      </w:pPr>
      <w:r w:rsidRPr="00F45E7A">
        <w:rPr>
          <w:rFonts w:ascii="Times New Roman" w:hAnsi="Times New Roman"/>
          <w:sz w:val="28"/>
          <w:szCs w:val="28"/>
          <w:lang w:eastAsia="ar-SA"/>
        </w:rPr>
        <w:t>земельных отношений и архитектуры</w:t>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r>
      <w:r w:rsidRPr="00F45E7A">
        <w:rPr>
          <w:rFonts w:ascii="Times New Roman" w:hAnsi="Times New Roman"/>
          <w:sz w:val="28"/>
          <w:szCs w:val="28"/>
          <w:lang w:eastAsia="ar-SA"/>
        </w:rPr>
        <w:tab/>
        <w:t>Н.И. Обрусник</w:t>
      </w:r>
    </w:p>
    <w:p w:rsidR="00F45E7A" w:rsidRPr="00F45E7A" w:rsidRDefault="00F45E7A" w:rsidP="00F45E7A">
      <w:pPr>
        <w:pStyle w:val="a9"/>
        <w:jc w:val="both"/>
        <w:rPr>
          <w:sz w:val="28"/>
          <w:szCs w:val="28"/>
        </w:rPr>
      </w:pPr>
      <w:r w:rsidRPr="00F45E7A">
        <w:rPr>
          <w:b w:val="0"/>
          <w:bCs w:val="0"/>
          <w:sz w:val="28"/>
          <w:szCs w:val="28"/>
        </w:rPr>
        <w:tab/>
      </w:r>
      <w:r w:rsidRPr="00F45E7A">
        <w:rPr>
          <w:b w:val="0"/>
          <w:bCs w:val="0"/>
          <w:sz w:val="28"/>
          <w:szCs w:val="28"/>
        </w:rPr>
        <w:tab/>
      </w:r>
    </w:p>
    <w:p w:rsidR="00F45E7A" w:rsidRPr="00F45E7A" w:rsidRDefault="00F45E7A" w:rsidP="00F45E7A">
      <w:pPr>
        <w:pStyle w:val="a9"/>
        <w:ind w:firstLine="709"/>
        <w:jc w:val="both"/>
        <w:rPr>
          <w:sz w:val="28"/>
          <w:szCs w:val="28"/>
        </w:rPr>
      </w:pPr>
    </w:p>
    <w:p w:rsidR="00F45E7A" w:rsidRPr="00F45E7A" w:rsidRDefault="00F45E7A" w:rsidP="00F45E7A">
      <w:pPr>
        <w:pStyle w:val="tabletitlecentered"/>
        <w:spacing w:before="0" w:beforeAutospacing="0" w:after="0" w:afterAutospacing="0"/>
        <w:ind w:firstLine="709"/>
        <w:jc w:val="both"/>
        <w:rPr>
          <w:rStyle w:val="a8"/>
          <w:sz w:val="28"/>
          <w:szCs w:val="28"/>
        </w:rPr>
      </w:pPr>
    </w:p>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p w:rsidR="00F45E7A" w:rsidRPr="00F45E7A" w:rsidRDefault="00F45E7A" w:rsidP="00F45E7A">
      <w:pPr>
        <w:spacing w:after="0" w:line="240" w:lineRule="auto"/>
        <w:jc w:val="both"/>
        <w:rPr>
          <w:rFonts w:ascii="Times New Roman" w:hAnsi="Times New Roman"/>
          <w:sz w:val="28"/>
          <w:szCs w:val="28"/>
        </w:rPr>
      </w:pPr>
    </w:p>
    <w:sectPr w:rsidR="00F45E7A" w:rsidRPr="00F45E7A" w:rsidSect="000E33A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C504B"/>
    <w:multiLevelType w:val="hybridMultilevel"/>
    <w:tmpl w:val="0502A1D0"/>
    <w:lvl w:ilvl="0" w:tplc="F4BED28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F93ED6"/>
    <w:rsid w:val="00012A9F"/>
    <w:rsid w:val="000E33A4"/>
    <w:rsid w:val="00140957"/>
    <w:rsid w:val="003F2FC6"/>
    <w:rsid w:val="003F4908"/>
    <w:rsid w:val="004E5264"/>
    <w:rsid w:val="00CA3AA9"/>
    <w:rsid w:val="00D32C71"/>
    <w:rsid w:val="00F45E7A"/>
    <w:rsid w:val="00F8662D"/>
    <w:rsid w:val="00F93E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ED6"/>
    <w:rPr>
      <w:rFonts w:ascii="Calibri" w:eastAsia="Calibri" w:hAnsi="Calibri" w:cs="Times New Roman"/>
    </w:rPr>
  </w:style>
  <w:style w:type="paragraph" w:styleId="1">
    <w:name w:val="heading 1"/>
    <w:basedOn w:val="a"/>
    <w:next w:val="a"/>
    <w:link w:val="10"/>
    <w:uiPriority w:val="9"/>
    <w:qFormat/>
    <w:rsid w:val="00F93E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93E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F93ED6"/>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24">
    <w:name w:val="Font Style24"/>
    <w:uiPriority w:val="99"/>
    <w:rsid w:val="00F93ED6"/>
    <w:rPr>
      <w:rFonts w:ascii="Times New Roman" w:hAnsi="Times New Roman" w:cs="Times New Roman" w:hint="default"/>
      <w:b/>
      <w:bCs/>
      <w:sz w:val="26"/>
      <w:szCs w:val="26"/>
    </w:rPr>
  </w:style>
  <w:style w:type="character" w:customStyle="1" w:styleId="a3">
    <w:name w:val="Цветовое выделение"/>
    <w:uiPriority w:val="99"/>
    <w:rsid w:val="00F93ED6"/>
    <w:rPr>
      <w:b/>
      <w:bCs w:val="0"/>
      <w:color w:val="000080"/>
    </w:rPr>
  </w:style>
  <w:style w:type="paragraph" w:customStyle="1" w:styleId="oaenoniinee">
    <w:name w:val="oaeno niinee"/>
    <w:basedOn w:val="a"/>
    <w:rsid w:val="00F93ED6"/>
    <w:pPr>
      <w:spacing w:after="0" w:line="240" w:lineRule="auto"/>
      <w:ind w:firstLine="709"/>
      <w:jc w:val="both"/>
    </w:pPr>
    <w:rPr>
      <w:rFonts w:ascii="Times New Roman" w:eastAsia="Times New Roman" w:hAnsi="Times New Roman"/>
      <w:sz w:val="24"/>
      <w:szCs w:val="24"/>
      <w:lang w:eastAsia="ru-RU"/>
    </w:rPr>
  </w:style>
  <w:style w:type="character" w:styleId="a4">
    <w:name w:val="Hyperlink"/>
    <w:uiPriority w:val="99"/>
    <w:rsid w:val="00F93ED6"/>
    <w:rPr>
      <w:color w:val="0000FF"/>
      <w:u w:val="single"/>
    </w:rPr>
  </w:style>
  <w:style w:type="paragraph" w:customStyle="1" w:styleId="31">
    <w:name w:val="Основной текст с отступом 31"/>
    <w:basedOn w:val="a"/>
    <w:rsid w:val="00F93ED6"/>
    <w:pPr>
      <w:suppressAutoHyphens/>
      <w:spacing w:after="120" w:line="360" w:lineRule="auto"/>
      <w:ind w:left="283" w:firstLine="709"/>
      <w:jc w:val="both"/>
    </w:pPr>
    <w:rPr>
      <w:kern w:val="1"/>
      <w:sz w:val="16"/>
      <w:szCs w:val="16"/>
      <w:lang w:eastAsia="ar-SA"/>
    </w:rPr>
  </w:style>
  <w:style w:type="paragraph" w:customStyle="1" w:styleId="11">
    <w:name w:val="Абзац списка1"/>
    <w:basedOn w:val="a"/>
    <w:rsid w:val="00F93ED6"/>
    <w:pPr>
      <w:suppressAutoHyphens/>
      <w:spacing w:after="0" w:line="360" w:lineRule="auto"/>
      <w:ind w:left="720" w:firstLine="709"/>
      <w:jc w:val="both"/>
    </w:pPr>
    <w:rPr>
      <w:kern w:val="1"/>
      <w:lang w:eastAsia="ar-SA"/>
    </w:rPr>
  </w:style>
  <w:style w:type="paragraph" w:customStyle="1" w:styleId="S">
    <w:name w:val="S_Обычный"/>
    <w:basedOn w:val="a"/>
    <w:qFormat/>
    <w:rsid w:val="00F93ED6"/>
    <w:pPr>
      <w:suppressAutoHyphens/>
      <w:spacing w:after="0" w:line="360" w:lineRule="auto"/>
      <w:ind w:firstLine="709"/>
      <w:jc w:val="both"/>
    </w:pPr>
    <w:rPr>
      <w:kern w:val="1"/>
      <w:sz w:val="24"/>
      <w:szCs w:val="24"/>
      <w:lang w:eastAsia="ar-SA"/>
    </w:rPr>
  </w:style>
  <w:style w:type="paragraph" w:customStyle="1" w:styleId="S2">
    <w:name w:val="S_Заголовок 2"/>
    <w:basedOn w:val="2"/>
    <w:link w:val="S20"/>
    <w:autoRedefine/>
    <w:rsid w:val="00F93ED6"/>
    <w:pPr>
      <w:keepNext w:val="0"/>
      <w:keepLines w:val="0"/>
      <w:spacing w:before="0" w:after="120" w:line="240" w:lineRule="auto"/>
      <w:ind w:left="709"/>
      <w:jc w:val="center"/>
    </w:pPr>
    <w:rPr>
      <w:rFonts w:ascii="Times New Roman" w:eastAsia="Times New Roman" w:hAnsi="Times New Roman" w:cs="Times New Roman"/>
      <w:b w:val="0"/>
      <w:bCs w:val="0"/>
      <w:color w:val="auto"/>
      <w:sz w:val="24"/>
      <w:szCs w:val="24"/>
      <w:lang w:eastAsia="ar-SA"/>
    </w:rPr>
  </w:style>
  <w:style w:type="character" w:customStyle="1" w:styleId="S20">
    <w:name w:val="S_Заголовок 2 Знак Знак"/>
    <w:link w:val="S2"/>
    <w:rsid w:val="00F93ED6"/>
    <w:rPr>
      <w:rFonts w:ascii="Times New Roman" w:eastAsia="Times New Roman" w:hAnsi="Times New Roman" w:cs="Times New Roman"/>
      <w:sz w:val="24"/>
      <w:szCs w:val="24"/>
      <w:lang w:eastAsia="ar-SA"/>
    </w:rPr>
  </w:style>
  <w:style w:type="paragraph" w:customStyle="1" w:styleId="Default">
    <w:name w:val="Default"/>
    <w:rsid w:val="00F93ED6"/>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styleId="3">
    <w:name w:val="Body Text 3"/>
    <w:basedOn w:val="a"/>
    <w:link w:val="30"/>
    <w:uiPriority w:val="99"/>
    <w:unhideWhenUsed/>
    <w:rsid w:val="00F93ED6"/>
    <w:pPr>
      <w:spacing w:after="120" w:line="360" w:lineRule="auto"/>
      <w:ind w:firstLine="709"/>
      <w:jc w:val="both"/>
    </w:pPr>
    <w:rPr>
      <w:sz w:val="16"/>
      <w:szCs w:val="16"/>
    </w:rPr>
  </w:style>
  <w:style w:type="character" w:customStyle="1" w:styleId="30">
    <w:name w:val="Основной текст 3 Знак"/>
    <w:basedOn w:val="a0"/>
    <w:link w:val="3"/>
    <w:uiPriority w:val="99"/>
    <w:rsid w:val="00F93ED6"/>
    <w:rPr>
      <w:rFonts w:ascii="Calibri" w:eastAsia="Calibri" w:hAnsi="Calibri" w:cs="Times New Roman"/>
      <w:sz w:val="16"/>
      <w:szCs w:val="16"/>
    </w:rPr>
  </w:style>
  <w:style w:type="paragraph" w:customStyle="1" w:styleId="BodyTextIndent31">
    <w:name w:val="Body Text Indent 31"/>
    <w:basedOn w:val="a"/>
    <w:rsid w:val="00F93ED6"/>
    <w:pPr>
      <w:spacing w:after="0" w:line="240" w:lineRule="auto"/>
      <w:ind w:firstLine="709"/>
      <w:jc w:val="both"/>
    </w:pPr>
    <w:rPr>
      <w:rFonts w:ascii="Times New Roman" w:eastAsia="Times New Roman" w:hAnsi="Times New Roman"/>
      <w:sz w:val="26"/>
      <w:szCs w:val="26"/>
      <w:lang w:eastAsia="ru-RU"/>
    </w:rPr>
  </w:style>
  <w:style w:type="character" w:customStyle="1" w:styleId="32">
    <w:name w:val="Основной текст (3)_"/>
    <w:basedOn w:val="a0"/>
    <w:link w:val="33"/>
    <w:rsid w:val="00F93ED6"/>
    <w:rPr>
      <w:rFonts w:ascii="Times New Roman" w:eastAsia="Times New Roman" w:hAnsi="Times New Roman" w:cs="Times New Roman"/>
      <w:shd w:val="clear" w:color="auto" w:fill="FFFFFF"/>
    </w:rPr>
  </w:style>
  <w:style w:type="paragraph" w:customStyle="1" w:styleId="33">
    <w:name w:val="Основной текст (3)"/>
    <w:basedOn w:val="a"/>
    <w:link w:val="32"/>
    <w:rsid w:val="00F93ED6"/>
    <w:pPr>
      <w:widowControl w:val="0"/>
      <w:shd w:val="clear" w:color="auto" w:fill="FFFFFF"/>
      <w:spacing w:after="0" w:line="283" w:lineRule="exact"/>
    </w:pPr>
    <w:rPr>
      <w:rFonts w:ascii="Times New Roman" w:eastAsia="Times New Roman" w:hAnsi="Times New Roman"/>
    </w:rPr>
  </w:style>
  <w:style w:type="character" w:customStyle="1" w:styleId="10">
    <w:name w:val="Заголовок 1 Знак"/>
    <w:basedOn w:val="a0"/>
    <w:link w:val="1"/>
    <w:uiPriority w:val="9"/>
    <w:rsid w:val="00F93ED6"/>
    <w:rPr>
      <w:rFonts w:asciiTheme="majorHAnsi" w:eastAsiaTheme="majorEastAsia" w:hAnsiTheme="majorHAnsi" w:cstheme="majorBidi"/>
      <w:b/>
      <w:bCs/>
      <w:color w:val="365F91" w:themeColor="accent1" w:themeShade="BF"/>
      <w:sz w:val="28"/>
      <w:szCs w:val="28"/>
    </w:rPr>
  </w:style>
  <w:style w:type="paragraph" w:styleId="a5">
    <w:name w:val="TOC Heading"/>
    <w:basedOn w:val="1"/>
    <w:next w:val="a"/>
    <w:uiPriority w:val="39"/>
    <w:semiHidden/>
    <w:unhideWhenUsed/>
    <w:qFormat/>
    <w:rsid w:val="00F93ED6"/>
    <w:pPr>
      <w:outlineLvl w:val="9"/>
    </w:pPr>
  </w:style>
  <w:style w:type="paragraph" w:styleId="12">
    <w:name w:val="toc 1"/>
    <w:basedOn w:val="a"/>
    <w:next w:val="a"/>
    <w:autoRedefine/>
    <w:uiPriority w:val="39"/>
    <w:unhideWhenUsed/>
    <w:rsid w:val="00F93ED6"/>
    <w:pPr>
      <w:tabs>
        <w:tab w:val="right" w:leader="dot" w:pos="10195"/>
      </w:tabs>
      <w:spacing w:after="100" w:line="240" w:lineRule="auto"/>
      <w:ind w:firstLine="709"/>
    </w:pPr>
    <w:rPr>
      <w:rFonts w:asciiTheme="minorHAnsi" w:eastAsiaTheme="minorEastAsia" w:hAnsiTheme="minorHAnsi" w:cstheme="minorBidi"/>
      <w:lang w:eastAsia="ru-RU"/>
    </w:rPr>
  </w:style>
  <w:style w:type="paragraph" w:styleId="21">
    <w:name w:val="toc 2"/>
    <w:basedOn w:val="a"/>
    <w:next w:val="a"/>
    <w:autoRedefine/>
    <w:uiPriority w:val="39"/>
    <w:unhideWhenUsed/>
    <w:rsid w:val="00F93ED6"/>
    <w:pPr>
      <w:spacing w:after="100" w:line="360" w:lineRule="auto"/>
      <w:ind w:left="220" w:firstLine="709"/>
      <w:jc w:val="both"/>
    </w:pPr>
    <w:rPr>
      <w:rFonts w:asciiTheme="minorHAnsi" w:eastAsiaTheme="minorEastAsia" w:hAnsiTheme="minorHAnsi" w:cstheme="minorBidi"/>
      <w:lang w:eastAsia="ru-RU"/>
    </w:rPr>
  </w:style>
  <w:style w:type="character" w:customStyle="1" w:styleId="20">
    <w:name w:val="Заголовок 2 Знак"/>
    <w:basedOn w:val="a0"/>
    <w:link w:val="2"/>
    <w:uiPriority w:val="9"/>
    <w:semiHidden/>
    <w:rsid w:val="00F93ED6"/>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F93E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3ED6"/>
    <w:rPr>
      <w:rFonts w:ascii="Tahoma" w:eastAsia="Calibri" w:hAnsi="Tahoma" w:cs="Tahoma"/>
      <w:sz w:val="16"/>
      <w:szCs w:val="16"/>
    </w:rPr>
  </w:style>
  <w:style w:type="character" w:styleId="a8">
    <w:name w:val="Strong"/>
    <w:basedOn w:val="a0"/>
    <w:uiPriority w:val="99"/>
    <w:qFormat/>
    <w:rsid w:val="00F45E7A"/>
    <w:rPr>
      <w:rFonts w:cs="Times New Roman"/>
      <w:b/>
      <w:bCs/>
    </w:rPr>
  </w:style>
  <w:style w:type="paragraph" w:customStyle="1" w:styleId="tabletitlecentered">
    <w:name w:val="tabletitlecentered"/>
    <w:basedOn w:val="a"/>
    <w:rsid w:val="00F45E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9">
    <w:name w:val="???????? ????? ? ????????"/>
    <w:basedOn w:val="a"/>
    <w:rsid w:val="00F45E7A"/>
    <w:pPr>
      <w:widowControl w:val="0"/>
      <w:suppressAutoHyphens/>
      <w:spacing w:after="0" w:line="240" w:lineRule="auto"/>
    </w:pPr>
    <w:rPr>
      <w:rFonts w:ascii="Times New Roman" w:eastAsia="Times New Roman" w:hAnsi="Times New Roman"/>
      <w:b/>
      <w:bCs/>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9920</Words>
  <Characters>56545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7</cp:revision>
  <cp:lastPrinted>2017-07-11T08:30:00Z</cp:lastPrinted>
  <dcterms:created xsi:type="dcterms:W3CDTF">2017-07-06T12:29:00Z</dcterms:created>
  <dcterms:modified xsi:type="dcterms:W3CDTF">2017-07-11T08:31:00Z</dcterms:modified>
</cp:coreProperties>
</file>